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6C99D" w14:textId="77777777" w:rsidR="00DB08C2" w:rsidRPr="00C6359D" w:rsidRDefault="00DB08C2" w:rsidP="00DB08C2">
      <w:pPr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C6359D">
        <w:rPr>
          <w:rFonts w:ascii="Times New Roman" w:hAnsi="Times New Roman" w:cs="Times New Roman"/>
          <w:b/>
          <w:bCs/>
          <w:w w:val="105"/>
          <w:sz w:val="24"/>
          <w:szCs w:val="24"/>
        </w:rPr>
        <w:t>Date</w:t>
      </w:r>
      <w:r w:rsidRPr="00C6359D">
        <w:rPr>
          <w:rFonts w:ascii="Times New Roman" w:hAnsi="Times New Roman" w:cs="Times New Roman"/>
          <w:b/>
          <w:bCs/>
          <w:spacing w:val="21"/>
          <w:w w:val="105"/>
          <w:sz w:val="24"/>
          <w:szCs w:val="24"/>
        </w:rPr>
        <w:t xml:space="preserve"> </w:t>
      </w:r>
      <w:proofErr w:type="spellStart"/>
      <w:r w:rsidRPr="00C6359D">
        <w:rPr>
          <w:rFonts w:ascii="Times New Roman" w:hAnsi="Times New Roman" w:cs="Times New Roman"/>
          <w:b/>
          <w:bCs/>
          <w:w w:val="105"/>
          <w:sz w:val="24"/>
          <w:szCs w:val="24"/>
        </w:rPr>
        <w:t>privind</w:t>
      </w:r>
      <w:proofErr w:type="spellEnd"/>
      <w:r w:rsidRPr="00C6359D">
        <w:rPr>
          <w:rFonts w:ascii="Times New Roman" w:hAnsi="Times New Roman" w:cs="Times New Roman"/>
          <w:b/>
          <w:bCs/>
          <w:spacing w:val="16"/>
          <w:w w:val="105"/>
          <w:sz w:val="24"/>
          <w:szCs w:val="24"/>
        </w:rPr>
        <w:t xml:space="preserve"> </w:t>
      </w:r>
      <w:proofErr w:type="spellStart"/>
      <w:r w:rsidRPr="00C6359D">
        <w:rPr>
          <w:rFonts w:ascii="Times New Roman" w:hAnsi="Times New Roman" w:cs="Times New Roman"/>
          <w:b/>
          <w:bCs/>
          <w:w w:val="105"/>
          <w:sz w:val="24"/>
          <w:szCs w:val="24"/>
        </w:rPr>
        <w:t>autoritatea</w:t>
      </w:r>
      <w:proofErr w:type="spellEnd"/>
      <w:r w:rsidRPr="00C6359D">
        <w:rPr>
          <w:rFonts w:ascii="Times New Roman" w:hAnsi="Times New Roman" w:cs="Times New Roman"/>
          <w:b/>
          <w:bCs/>
          <w:w w:val="105"/>
          <w:sz w:val="24"/>
          <w:szCs w:val="24"/>
        </w:rPr>
        <w:t>/</w:t>
      </w:r>
      <w:proofErr w:type="spellStart"/>
      <w:r w:rsidRPr="00C6359D">
        <w:rPr>
          <w:rFonts w:ascii="Times New Roman" w:hAnsi="Times New Roman" w:cs="Times New Roman"/>
          <w:b/>
          <w:bCs/>
          <w:w w:val="105"/>
          <w:sz w:val="24"/>
          <w:szCs w:val="24"/>
        </w:rPr>
        <w:t>entitatea</w:t>
      </w:r>
      <w:proofErr w:type="spellEnd"/>
      <w:r w:rsidRPr="00C6359D">
        <w:rPr>
          <w:rFonts w:ascii="Times New Roman" w:hAnsi="Times New Roman" w:cs="Times New Roman"/>
          <w:b/>
          <w:bCs/>
          <w:spacing w:val="-10"/>
          <w:w w:val="105"/>
          <w:sz w:val="24"/>
          <w:szCs w:val="24"/>
        </w:rPr>
        <w:t xml:space="preserve"> </w:t>
      </w:r>
      <w:proofErr w:type="spellStart"/>
      <w:r w:rsidRPr="00C6359D">
        <w:rPr>
          <w:rFonts w:ascii="Times New Roman" w:hAnsi="Times New Roman" w:cs="Times New Roman"/>
          <w:b/>
          <w:bCs/>
          <w:w w:val="105"/>
          <w:sz w:val="24"/>
          <w:szCs w:val="24"/>
        </w:rPr>
        <w:t>contractantii</w:t>
      </w:r>
      <w:proofErr w:type="spellEnd"/>
    </w:p>
    <w:p w14:paraId="2EC158B0" w14:textId="77777777" w:rsidR="00DB08C2" w:rsidRPr="00C6359D" w:rsidRDefault="00DB08C2" w:rsidP="00DB08C2">
      <w:pPr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r w:rsidRPr="00C6359D">
        <w:rPr>
          <w:rFonts w:ascii="Times New Roman" w:hAnsi="Times New Roman" w:cs="Times New Roman"/>
          <w:b/>
          <w:bCs/>
          <w:w w:val="105"/>
          <w:sz w:val="24"/>
          <w:szCs w:val="24"/>
        </w:rPr>
        <w:t>Comuna</w:t>
      </w:r>
      <w:proofErr w:type="spellEnd"/>
      <w:r w:rsidRPr="00C6359D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C6359D">
        <w:rPr>
          <w:rFonts w:ascii="Times New Roman" w:hAnsi="Times New Roman" w:cs="Times New Roman"/>
          <w:w w:val="105"/>
          <w:sz w:val="24"/>
          <w:szCs w:val="24"/>
        </w:rPr>
        <w:t>ȚIBANA</w:t>
      </w:r>
      <w:r w:rsidRPr="00C6359D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C6359D">
        <w:rPr>
          <w:rFonts w:ascii="Times New Roman" w:hAnsi="Times New Roman" w:cs="Times New Roman"/>
          <w:w w:val="105"/>
          <w:sz w:val="24"/>
          <w:szCs w:val="24"/>
        </w:rPr>
        <w:t>(</w:t>
      </w:r>
      <w:proofErr w:type="spellStart"/>
      <w:r w:rsidRPr="00C6359D">
        <w:rPr>
          <w:rFonts w:ascii="Times New Roman" w:hAnsi="Times New Roman" w:cs="Times New Roman"/>
          <w:w w:val="105"/>
          <w:sz w:val="24"/>
          <w:szCs w:val="24"/>
        </w:rPr>
        <w:t>Consiliul</w:t>
      </w:r>
      <w:proofErr w:type="spellEnd"/>
      <w:r w:rsidRPr="00C6359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6359D">
        <w:rPr>
          <w:rFonts w:ascii="Times New Roman" w:hAnsi="Times New Roman" w:cs="Times New Roman"/>
          <w:w w:val="105"/>
          <w:sz w:val="24"/>
          <w:szCs w:val="24"/>
        </w:rPr>
        <w:t>ȚIBANA)</w:t>
      </w:r>
    </w:p>
    <w:p w14:paraId="1F74442E" w14:textId="77777777" w:rsidR="00DB08C2" w:rsidRDefault="00DB08C2" w:rsidP="00DB08C2">
      <w:pPr>
        <w:rPr>
          <w:rFonts w:ascii="Times New Roman" w:hAnsi="Times New Roman" w:cs="Times New Roman"/>
          <w:w w:val="105"/>
          <w:sz w:val="24"/>
          <w:szCs w:val="24"/>
        </w:rPr>
      </w:pPr>
      <w:r w:rsidRPr="00C6359D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Cod de </w:t>
      </w:r>
      <w:proofErr w:type="spellStart"/>
      <w:r w:rsidRPr="00C6359D">
        <w:rPr>
          <w:rFonts w:ascii="Times New Roman" w:hAnsi="Times New Roman" w:cs="Times New Roman"/>
          <w:b/>
          <w:bCs/>
          <w:w w:val="105"/>
          <w:sz w:val="24"/>
          <w:szCs w:val="24"/>
        </w:rPr>
        <w:t>identificare</w:t>
      </w:r>
      <w:proofErr w:type="spellEnd"/>
      <w:r w:rsidRPr="00C6359D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proofErr w:type="spellStart"/>
      <w:r w:rsidRPr="00C6359D">
        <w:rPr>
          <w:rFonts w:ascii="Times New Roman" w:hAnsi="Times New Roman" w:cs="Times New Roman"/>
          <w:b/>
          <w:bCs/>
          <w:w w:val="105"/>
          <w:sz w:val="24"/>
          <w:szCs w:val="24"/>
        </w:rPr>
        <w:t>fiscala</w:t>
      </w:r>
      <w:proofErr w:type="spellEnd"/>
      <w:r w:rsidRPr="00C6359D">
        <w:rPr>
          <w:rFonts w:ascii="Times New Roman" w:hAnsi="Times New Roman" w:cs="Times New Roman"/>
          <w:w w:val="105"/>
          <w:sz w:val="24"/>
          <w:szCs w:val="24"/>
        </w:rPr>
        <w:t xml:space="preserve">: </w:t>
      </w:r>
      <w:r w:rsidRPr="00C6359D">
        <w:rPr>
          <w:rFonts w:ascii="Times New Roman" w:hAnsi="Times New Roman" w:cs="Times New Roman"/>
          <w:sz w:val="24"/>
          <w:szCs w:val="24"/>
          <w:shd w:val="clear" w:color="auto" w:fill="F9F9F9"/>
        </w:rPr>
        <w:t>4540275</w:t>
      </w:r>
      <w:r w:rsidRPr="00C6359D">
        <w:rPr>
          <w:rFonts w:ascii="Times New Roman" w:hAnsi="Times New Roman" w:cs="Times New Roman"/>
          <w:w w:val="105"/>
          <w:sz w:val="24"/>
          <w:szCs w:val="24"/>
        </w:rPr>
        <w:t xml:space="preserve">; </w:t>
      </w:r>
    </w:p>
    <w:p w14:paraId="4A742ACF" w14:textId="159F6862" w:rsidR="00DB08C2" w:rsidRPr="00C6359D" w:rsidRDefault="00DB08C2" w:rsidP="00DB08C2">
      <w:pPr>
        <w:rPr>
          <w:rFonts w:ascii="Times New Roman" w:hAnsi="Times New Roman" w:cs="Times New Roman"/>
          <w:w w:val="110"/>
          <w:sz w:val="24"/>
          <w:szCs w:val="24"/>
        </w:rPr>
      </w:pPr>
      <w:proofErr w:type="spellStart"/>
      <w:r w:rsidRPr="00C6359D">
        <w:rPr>
          <w:rFonts w:ascii="Times New Roman" w:hAnsi="Times New Roman" w:cs="Times New Roman"/>
          <w:b/>
          <w:bCs/>
          <w:w w:val="105"/>
          <w:sz w:val="24"/>
          <w:szCs w:val="24"/>
        </w:rPr>
        <w:t>Adresa</w:t>
      </w:r>
      <w:proofErr w:type="spellEnd"/>
      <w:r w:rsidRPr="00C6359D">
        <w:rPr>
          <w:rFonts w:ascii="Times New Roman" w:hAnsi="Times New Roman" w:cs="Times New Roman"/>
          <w:w w:val="105"/>
          <w:sz w:val="24"/>
          <w:szCs w:val="24"/>
        </w:rPr>
        <w:t xml:space="preserve">: Sat: </w:t>
      </w:r>
      <w:proofErr w:type="spellStart"/>
      <w:r w:rsidRPr="00C6359D">
        <w:rPr>
          <w:rFonts w:ascii="Times New Roman" w:hAnsi="Times New Roman" w:cs="Times New Roman"/>
          <w:w w:val="105"/>
          <w:sz w:val="24"/>
          <w:szCs w:val="24"/>
        </w:rPr>
        <w:t>Țibana</w:t>
      </w:r>
      <w:proofErr w:type="spellEnd"/>
      <w:r w:rsidRPr="00C6359D">
        <w:rPr>
          <w:rFonts w:ascii="Times New Roman" w:hAnsi="Times New Roman" w:cs="Times New Roman"/>
          <w:w w:val="105"/>
          <w:sz w:val="24"/>
          <w:szCs w:val="24"/>
        </w:rPr>
        <w:t xml:space="preserve">; </w:t>
      </w:r>
      <w:r w:rsidRPr="00C6359D">
        <w:rPr>
          <w:rFonts w:ascii="Times New Roman" w:hAnsi="Times New Roman" w:cs="Times New Roman"/>
          <w:b/>
          <w:bCs/>
          <w:w w:val="105"/>
          <w:sz w:val="24"/>
          <w:szCs w:val="24"/>
        </w:rPr>
        <w:t>Cod Postal</w:t>
      </w:r>
      <w:r w:rsidRPr="00C6359D">
        <w:rPr>
          <w:rFonts w:ascii="Times New Roman" w:hAnsi="Times New Roman" w:cs="Times New Roman"/>
          <w:w w:val="105"/>
          <w:sz w:val="24"/>
          <w:szCs w:val="24"/>
        </w:rPr>
        <w:t>: 707530; Tara: Romania;</w:t>
      </w:r>
      <w:r w:rsidRPr="00C6359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C6359D">
        <w:rPr>
          <w:rFonts w:ascii="Times New Roman" w:hAnsi="Times New Roman" w:cs="Times New Roman"/>
          <w:w w:val="105"/>
          <w:sz w:val="24"/>
          <w:szCs w:val="24"/>
        </w:rPr>
        <w:t>Codul</w:t>
      </w:r>
      <w:proofErr w:type="spellEnd"/>
      <w:r w:rsidRPr="00C6359D">
        <w:rPr>
          <w:rFonts w:ascii="Times New Roman" w:hAnsi="Times New Roman" w:cs="Times New Roman"/>
          <w:w w:val="105"/>
          <w:sz w:val="24"/>
          <w:szCs w:val="24"/>
        </w:rPr>
        <w:t xml:space="preserve"> NUTS: RO213 Iasi; </w:t>
      </w:r>
      <w:proofErr w:type="spellStart"/>
      <w:r w:rsidRPr="00C6359D">
        <w:rPr>
          <w:rFonts w:ascii="Times New Roman" w:hAnsi="Times New Roman" w:cs="Times New Roman"/>
          <w:b/>
          <w:bCs/>
          <w:w w:val="105"/>
          <w:sz w:val="24"/>
          <w:szCs w:val="24"/>
        </w:rPr>
        <w:t>Adresa</w:t>
      </w:r>
      <w:proofErr w:type="spellEnd"/>
      <w:r w:rsidRPr="00C6359D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de e-mail</w:t>
      </w:r>
      <w:r w:rsidRPr="00C6359D">
        <w:rPr>
          <w:rFonts w:ascii="Times New Roman" w:hAnsi="Times New Roman" w:cs="Times New Roman"/>
          <w:w w:val="105"/>
          <w:sz w:val="24"/>
          <w:szCs w:val="24"/>
        </w:rPr>
        <w:t xml:space="preserve">: comunaȚibana2016@gmail.com; Nr de </w:t>
      </w:r>
      <w:proofErr w:type="spellStart"/>
      <w:r w:rsidRPr="00C6359D">
        <w:rPr>
          <w:rFonts w:ascii="Times New Roman" w:hAnsi="Times New Roman" w:cs="Times New Roman"/>
          <w:w w:val="105"/>
          <w:sz w:val="24"/>
          <w:szCs w:val="24"/>
        </w:rPr>
        <w:t>telefon</w:t>
      </w:r>
      <w:proofErr w:type="spellEnd"/>
      <w:r w:rsidRPr="00C6359D">
        <w:rPr>
          <w:rFonts w:ascii="Times New Roman" w:hAnsi="Times New Roman" w:cs="Times New Roman"/>
          <w:w w:val="105"/>
          <w:sz w:val="24"/>
          <w:szCs w:val="24"/>
        </w:rPr>
        <w:t xml:space="preserve">: </w:t>
      </w:r>
      <w:r w:rsidRPr="00C6359D">
        <w:rPr>
          <w:rFonts w:ascii="Times New Roman" w:hAnsi="Times New Roman" w:cs="Times New Roman"/>
          <w:sz w:val="24"/>
          <w:szCs w:val="24"/>
          <w:shd w:val="clear" w:color="auto" w:fill="F9F9F9"/>
        </w:rPr>
        <w:t>+40 0232325900</w:t>
      </w:r>
      <w:r w:rsidRPr="00C6359D">
        <w:rPr>
          <w:rFonts w:ascii="Times New Roman" w:hAnsi="Times New Roman" w:cs="Times New Roman"/>
          <w:w w:val="105"/>
          <w:sz w:val="24"/>
          <w:szCs w:val="24"/>
        </w:rPr>
        <w:t>;</w:t>
      </w:r>
      <w:r w:rsidRPr="00C6359D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C6359D">
        <w:rPr>
          <w:rFonts w:ascii="Times New Roman" w:hAnsi="Times New Roman" w:cs="Times New Roman"/>
          <w:w w:val="110"/>
          <w:sz w:val="24"/>
          <w:szCs w:val="24"/>
        </w:rPr>
        <w:t>Fax:</w:t>
      </w:r>
      <w:r w:rsidRPr="00C6359D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C6359D">
        <w:rPr>
          <w:rFonts w:ascii="Times New Roman" w:hAnsi="Times New Roman" w:cs="Times New Roman"/>
          <w:sz w:val="24"/>
          <w:szCs w:val="24"/>
          <w:shd w:val="clear" w:color="auto" w:fill="F9F9F9"/>
        </w:rPr>
        <w:t>+40 0232325900</w:t>
      </w:r>
      <w:r w:rsidRPr="00C6359D">
        <w:rPr>
          <w:rFonts w:ascii="Times New Roman" w:hAnsi="Times New Roman" w:cs="Times New Roman"/>
          <w:w w:val="110"/>
          <w:sz w:val="24"/>
          <w:szCs w:val="24"/>
        </w:rPr>
        <w:t>;</w:t>
      </w:r>
    </w:p>
    <w:p w14:paraId="659B1CFD" w14:textId="77777777" w:rsidR="00DB08C2" w:rsidRPr="00C6359D" w:rsidRDefault="00DB08C2" w:rsidP="00DB08C2">
      <w:pPr>
        <w:rPr>
          <w:rFonts w:ascii="Times New Roman" w:hAnsi="Times New Roman" w:cs="Times New Roman"/>
          <w:spacing w:val="-1"/>
          <w:w w:val="110"/>
          <w:sz w:val="24"/>
          <w:szCs w:val="24"/>
        </w:rPr>
      </w:pPr>
      <w:proofErr w:type="spellStart"/>
      <w:r w:rsidRPr="00C6359D">
        <w:rPr>
          <w:rFonts w:ascii="Times New Roman" w:hAnsi="Times New Roman" w:cs="Times New Roman"/>
          <w:b/>
          <w:bCs/>
          <w:spacing w:val="-1"/>
          <w:w w:val="110"/>
          <w:sz w:val="24"/>
          <w:szCs w:val="24"/>
        </w:rPr>
        <w:t>Persoana</w:t>
      </w:r>
      <w:proofErr w:type="spellEnd"/>
      <w:r w:rsidRPr="00C6359D">
        <w:rPr>
          <w:rFonts w:ascii="Times New Roman" w:hAnsi="Times New Roman" w:cs="Times New Roman"/>
          <w:b/>
          <w:bCs/>
          <w:spacing w:val="5"/>
          <w:w w:val="110"/>
          <w:sz w:val="24"/>
          <w:szCs w:val="24"/>
        </w:rPr>
        <w:t xml:space="preserve"> </w:t>
      </w:r>
      <w:r w:rsidRPr="00C6359D">
        <w:rPr>
          <w:rFonts w:ascii="Times New Roman" w:hAnsi="Times New Roman" w:cs="Times New Roman"/>
          <w:b/>
          <w:bCs/>
          <w:spacing w:val="-1"/>
          <w:w w:val="110"/>
          <w:sz w:val="24"/>
          <w:szCs w:val="24"/>
        </w:rPr>
        <w:t>de</w:t>
      </w:r>
      <w:r w:rsidRPr="00C6359D">
        <w:rPr>
          <w:rFonts w:ascii="Times New Roman" w:hAnsi="Times New Roman" w:cs="Times New Roman"/>
          <w:b/>
          <w:bCs/>
          <w:spacing w:val="-18"/>
          <w:w w:val="110"/>
          <w:sz w:val="24"/>
          <w:szCs w:val="24"/>
        </w:rPr>
        <w:t xml:space="preserve"> </w:t>
      </w:r>
      <w:r w:rsidRPr="00C6359D">
        <w:rPr>
          <w:rFonts w:ascii="Times New Roman" w:hAnsi="Times New Roman" w:cs="Times New Roman"/>
          <w:b/>
          <w:bCs/>
          <w:spacing w:val="-1"/>
          <w:w w:val="110"/>
          <w:sz w:val="24"/>
          <w:szCs w:val="24"/>
        </w:rPr>
        <w:t>contact</w:t>
      </w:r>
      <w:r w:rsidRPr="00C6359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C6359D">
        <w:rPr>
          <w:rFonts w:ascii="Times New Roman" w:hAnsi="Times New Roman" w:cs="Times New Roman"/>
          <w:spacing w:val="-1"/>
          <w:w w:val="110"/>
          <w:sz w:val="24"/>
          <w:szCs w:val="24"/>
        </w:rPr>
        <w:t>CUCOȘ OANA-MIHAELA</w:t>
      </w:r>
    </w:p>
    <w:p w14:paraId="0AB4154B" w14:textId="77777777" w:rsidR="00DB08C2" w:rsidRPr="00C6359D" w:rsidRDefault="00DB08C2" w:rsidP="00DB08C2">
      <w:pPr>
        <w:rPr>
          <w:rFonts w:ascii="Times New Roman" w:hAnsi="Times New Roman" w:cs="Times New Roman"/>
          <w:spacing w:val="-1"/>
          <w:w w:val="110"/>
          <w:sz w:val="24"/>
          <w:szCs w:val="24"/>
        </w:rPr>
      </w:pPr>
      <w:proofErr w:type="spellStart"/>
      <w:r w:rsidRPr="00C6359D">
        <w:rPr>
          <w:rFonts w:ascii="Times New Roman" w:hAnsi="Times New Roman" w:cs="Times New Roman"/>
          <w:b/>
          <w:bCs/>
          <w:spacing w:val="-1"/>
          <w:w w:val="110"/>
          <w:sz w:val="24"/>
          <w:szCs w:val="24"/>
        </w:rPr>
        <w:t>Adresa</w:t>
      </w:r>
      <w:proofErr w:type="spellEnd"/>
      <w:r w:rsidRPr="00C6359D">
        <w:rPr>
          <w:rFonts w:ascii="Times New Roman" w:hAnsi="Times New Roman" w:cs="Times New Roman"/>
          <w:b/>
          <w:bCs/>
          <w:spacing w:val="-7"/>
          <w:w w:val="110"/>
          <w:sz w:val="24"/>
          <w:szCs w:val="24"/>
        </w:rPr>
        <w:t xml:space="preserve"> </w:t>
      </w:r>
      <w:r w:rsidRPr="00C6359D">
        <w:rPr>
          <w:rFonts w:ascii="Times New Roman" w:hAnsi="Times New Roman" w:cs="Times New Roman"/>
          <w:b/>
          <w:bCs/>
          <w:spacing w:val="-1"/>
          <w:w w:val="110"/>
          <w:sz w:val="24"/>
          <w:szCs w:val="24"/>
        </w:rPr>
        <w:t>Web</w:t>
      </w:r>
      <w:r w:rsidRPr="00C6359D">
        <w:rPr>
          <w:rFonts w:ascii="Times New Roman" w:hAnsi="Times New Roman" w:cs="Times New Roman"/>
          <w:b/>
          <w:bCs/>
          <w:spacing w:val="-14"/>
          <w:w w:val="110"/>
          <w:sz w:val="24"/>
          <w:szCs w:val="24"/>
        </w:rPr>
        <w:t xml:space="preserve"> </w:t>
      </w:r>
      <w:proofErr w:type="gramStart"/>
      <w:r w:rsidRPr="00C6359D">
        <w:rPr>
          <w:rFonts w:ascii="Times New Roman" w:hAnsi="Times New Roman" w:cs="Times New Roman"/>
          <w:b/>
          <w:bCs/>
          <w:spacing w:val="-1"/>
          <w:w w:val="110"/>
          <w:sz w:val="24"/>
          <w:szCs w:val="24"/>
        </w:rPr>
        <w:t>a</w:t>
      </w:r>
      <w:proofErr w:type="gramEnd"/>
      <w:r w:rsidRPr="00C6359D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</w:t>
      </w:r>
      <w:proofErr w:type="spellStart"/>
      <w:r w:rsidRPr="00C6359D">
        <w:rPr>
          <w:rFonts w:ascii="Times New Roman" w:hAnsi="Times New Roman" w:cs="Times New Roman"/>
          <w:b/>
          <w:bCs/>
          <w:spacing w:val="-1"/>
          <w:w w:val="110"/>
          <w:sz w:val="24"/>
          <w:szCs w:val="24"/>
        </w:rPr>
        <w:t>autoritatii</w:t>
      </w:r>
      <w:proofErr w:type="spellEnd"/>
      <w:r w:rsidRPr="00C6359D">
        <w:rPr>
          <w:rFonts w:ascii="Times New Roman" w:hAnsi="Times New Roman" w:cs="Times New Roman"/>
          <w:b/>
          <w:bCs/>
          <w:spacing w:val="4"/>
          <w:w w:val="110"/>
          <w:sz w:val="24"/>
          <w:szCs w:val="24"/>
        </w:rPr>
        <w:t xml:space="preserve"> </w:t>
      </w:r>
      <w:proofErr w:type="spellStart"/>
      <w:r w:rsidRPr="00C6359D">
        <w:rPr>
          <w:rFonts w:ascii="Times New Roman" w:hAnsi="Times New Roman" w:cs="Times New Roman"/>
          <w:b/>
          <w:bCs/>
          <w:spacing w:val="-1"/>
          <w:w w:val="110"/>
          <w:sz w:val="24"/>
          <w:szCs w:val="24"/>
        </w:rPr>
        <w:t>contractante</w:t>
      </w:r>
      <w:proofErr w:type="spellEnd"/>
      <w:r w:rsidRPr="00C6359D">
        <w:rPr>
          <w:rFonts w:ascii="Times New Roman" w:hAnsi="Times New Roman" w:cs="Times New Roman"/>
          <w:spacing w:val="-1"/>
          <w:w w:val="110"/>
          <w:sz w:val="24"/>
          <w:szCs w:val="24"/>
        </w:rPr>
        <w:t>:</w:t>
      </w:r>
      <w:r w:rsidRPr="00C6359D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https://www.primaria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>t</w:t>
      </w:r>
      <w:r w:rsidRPr="00C6359D">
        <w:rPr>
          <w:rFonts w:ascii="Times New Roman" w:hAnsi="Times New Roman" w:cs="Times New Roman"/>
          <w:spacing w:val="-12"/>
          <w:w w:val="110"/>
          <w:sz w:val="24"/>
          <w:szCs w:val="24"/>
        </w:rPr>
        <w:t>ibana.ro</w:t>
      </w:r>
    </w:p>
    <w:p w14:paraId="1CD169AF" w14:textId="7772A6EA" w:rsidR="002E5CED" w:rsidRPr="00DB08C2" w:rsidRDefault="00000000" w:rsidP="00DB08C2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D01BCB" w14:textId="1A299673" w:rsidR="002E5CED" w:rsidRDefault="00DB08C2" w:rsidP="00DB08C2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APROB,</w:t>
      </w:r>
    </w:p>
    <w:p w14:paraId="0E39EF46" w14:textId="101BD939" w:rsidR="00DB08C2" w:rsidRDefault="00DB08C2" w:rsidP="00DB08C2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PRIMAR,</w:t>
      </w:r>
    </w:p>
    <w:p w14:paraId="378D072A" w14:textId="37DEC0D0" w:rsidR="00DB08C2" w:rsidRPr="00DB08C2" w:rsidRDefault="00DB08C2" w:rsidP="00DB08C2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ROTARU GHEORGHE</w:t>
      </w:r>
    </w:p>
    <w:p w14:paraId="52C6FD95" w14:textId="77777777" w:rsidR="002E5CED" w:rsidRPr="00DB08C2" w:rsidRDefault="002E5CED" w:rsidP="00DB08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B17DE" w14:textId="77777777" w:rsidR="002E5CED" w:rsidRPr="00DB08C2" w:rsidRDefault="00000000" w:rsidP="00DB08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8C2">
        <w:rPr>
          <w:rFonts w:ascii="Times New Roman" w:hAnsi="Times New Roman" w:cs="Times New Roman"/>
          <w:b/>
          <w:bCs/>
          <w:sz w:val="24"/>
          <w:szCs w:val="24"/>
        </w:rPr>
        <w:t>STRATEGIA DE CONTRACTARE</w:t>
      </w:r>
    </w:p>
    <w:p w14:paraId="59CF7836" w14:textId="77777777" w:rsidR="002E5CED" w:rsidRPr="00DB08C2" w:rsidRDefault="002E5CED" w:rsidP="00DB0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149AF" w14:textId="77777777" w:rsidR="001F4364" w:rsidRPr="00DB08C2" w:rsidRDefault="001F4364" w:rsidP="00DB08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C2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gramStart"/>
      <w:r w:rsidRPr="00DB08C2">
        <w:rPr>
          <w:rFonts w:ascii="Times New Roman" w:hAnsi="Times New Roman" w:cs="Times New Roman"/>
          <w:b/>
          <w:sz w:val="24"/>
          <w:szCs w:val="24"/>
        </w:rPr>
        <w:t>PACHET  ALIMENTAR</w:t>
      </w:r>
      <w:proofErr w:type="gramEnd"/>
      <w:r w:rsidRPr="00DB08C2">
        <w:rPr>
          <w:rFonts w:ascii="Times New Roman" w:hAnsi="Times New Roman" w:cs="Times New Roman"/>
          <w:b/>
          <w:sz w:val="24"/>
          <w:szCs w:val="24"/>
        </w:rPr>
        <w:t xml:space="preserve"> PENTRU PREŞCOLARII ŞI ELEVII DIN CADRUL ŞCOLII DOMNITA, COMUNA TIBANA, JUDETUL IASI ”</w:t>
      </w:r>
    </w:p>
    <w:p w14:paraId="490230E0" w14:textId="77777777" w:rsidR="002E5CED" w:rsidRPr="00DB08C2" w:rsidRDefault="002E5CED" w:rsidP="00DB0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9EF97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document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art. 9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nr. 98/2016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HG nr, 395/2016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strategia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elaborat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Agenţia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Naţionala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Achiziţii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Publice</w:t>
      </w:r>
      <w:proofErr w:type="spellEnd"/>
    </w:p>
    <w:p w14:paraId="22097B7A" w14:textId="77777777" w:rsidR="002E5CED" w:rsidRPr="00DB08C2" w:rsidRDefault="002E5CED" w:rsidP="00DB0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2C877" w14:textId="77777777" w:rsidR="002E5CED" w:rsidRPr="00DB08C2" w:rsidRDefault="00000000" w:rsidP="00DB08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C2">
        <w:rPr>
          <w:rFonts w:ascii="Times New Roman" w:hAnsi="Times New Roman" w:cs="Times New Roman"/>
          <w:b/>
          <w:bCs/>
          <w:sz w:val="24"/>
          <w:szCs w:val="24"/>
        </w:rPr>
        <w:t>OBIECTUL ACHIZIŢIEI</w:t>
      </w:r>
    </w:p>
    <w:p w14:paraId="62750FBF" w14:textId="77777777" w:rsidR="002E5CED" w:rsidRPr="00DB08C2" w:rsidRDefault="00000000" w:rsidP="00DB08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Denumirea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contractului</w:t>
      </w:r>
      <w:proofErr w:type="spellEnd"/>
    </w:p>
    <w:p w14:paraId="113D1BA9" w14:textId="77777777" w:rsidR="001F4364" w:rsidRPr="00DB08C2" w:rsidRDefault="001F4364" w:rsidP="00DB08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C2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gramStart"/>
      <w:r w:rsidRPr="00DB08C2">
        <w:rPr>
          <w:rFonts w:ascii="Times New Roman" w:hAnsi="Times New Roman" w:cs="Times New Roman"/>
          <w:b/>
          <w:sz w:val="24"/>
          <w:szCs w:val="24"/>
        </w:rPr>
        <w:t>PACHET  ALIMENTAR</w:t>
      </w:r>
      <w:proofErr w:type="gramEnd"/>
      <w:r w:rsidRPr="00DB08C2">
        <w:rPr>
          <w:rFonts w:ascii="Times New Roman" w:hAnsi="Times New Roman" w:cs="Times New Roman"/>
          <w:b/>
          <w:sz w:val="24"/>
          <w:szCs w:val="24"/>
        </w:rPr>
        <w:t xml:space="preserve"> PENTRU PREŞCOLARII ŞI ELEVII DIN CADRUL ŞCOLII DOMNITA, COMUNA TIBANA, JUDETUL IASI ”</w:t>
      </w:r>
    </w:p>
    <w:p w14:paraId="0F56F95F" w14:textId="77777777" w:rsidR="002E5CED" w:rsidRPr="00DB08C2" w:rsidRDefault="002E5CED" w:rsidP="00DB0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962D1" w14:textId="77777777" w:rsidR="002E5CED" w:rsidRPr="00DB08C2" w:rsidRDefault="00000000" w:rsidP="00DB08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Particularităţile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contractului</w:t>
      </w:r>
      <w:proofErr w:type="spellEnd"/>
    </w:p>
    <w:p w14:paraId="7B40B354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:</w:t>
      </w:r>
    </w:p>
    <w:p w14:paraId="7BC34E82" w14:textId="77777777" w:rsidR="001F4364" w:rsidRPr="00DB08C2" w:rsidRDefault="001F4364" w:rsidP="00DB08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C2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gramStart"/>
      <w:r w:rsidRPr="00DB08C2">
        <w:rPr>
          <w:rFonts w:ascii="Times New Roman" w:hAnsi="Times New Roman" w:cs="Times New Roman"/>
          <w:b/>
          <w:sz w:val="24"/>
          <w:szCs w:val="24"/>
        </w:rPr>
        <w:t>PACHET  ALIMENTAR</w:t>
      </w:r>
      <w:proofErr w:type="gramEnd"/>
      <w:r w:rsidRPr="00DB08C2">
        <w:rPr>
          <w:rFonts w:ascii="Times New Roman" w:hAnsi="Times New Roman" w:cs="Times New Roman"/>
          <w:b/>
          <w:sz w:val="24"/>
          <w:szCs w:val="24"/>
        </w:rPr>
        <w:t xml:space="preserve"> PENTRU PREŞCOLARII ŞI ELEVII DIN CADRUL ŞCOLII DOMNITA, COMUNA TIBANA, JUDETUL IASI ”</w:t>
      </w:r>
    </w:p>
    <w:p w14:paraId="5E29269F" w14:textId="77777777" w:rsidR="002E5CED" w:rsidRPr="00DB08C2" w:rsidRDefault="00000000" w:rsidP="00DB08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Coduri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CPV</w:t>
      </w:r>
    </w:p>
    <w:p w14:paraId="6BBB8ACF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lastRenderedPageBreak/>
        <w:t>Ţinând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seama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codului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furnizat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Vocabularul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(CPV)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(CE) nr. 2195/2002,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B08C2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 care</w:t>
      </w:r>
      <w:proofErr w:type="gram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descrie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achiziţiei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: Cod CPV: 55524000-9 -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Servicii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de catering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scoli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(Rev.2)</w:t>
      </w:r>
    </w:p>
    <w:p w14:paraId="14C91A5E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iniţiata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incidenţa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clause suspensive,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condiţionată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finanţarea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primita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Guvernul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Hotararea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nr. 1152/2022 -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Ordonanţei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urgenta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nr. 105/2022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continuării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-pilot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alimentar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preşcolarii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din 350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unitati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invatamant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preuniversitar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stat.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precizarea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incheia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măsură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fondurile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achiziţiei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asigurate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finanţarea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menţionata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asigurării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disponibilităţii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contravalorii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. La data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iniţierii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achiziţii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Educaţiei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Lista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Unităţilor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Administrativ-Teritoriale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unitatilor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-pilot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suportului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alimentar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urmând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 se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formalităţile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banii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ajunga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unitarii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teritoriale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020542AC" w14:textId="72B2F770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98/2016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HG 395/2016,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încheia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câştigător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măsura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fondurile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achiziţiei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asigurate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Programul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-pilot de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acordare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unui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suport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alimentar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preşcolarii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elevii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din 350 de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unitati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invatamant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preuniversitar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stat. </w:t>
      </w:r>
      <w:r w:rsidR="001F4364" w:rsidRPr="00DB08C2">
        <w:rPr>
          <w:rFonts w:ascii="Times New Roman" w:hAnsi="Times New Roman" w:cs="Times New Roman"/>
          <w:sz w:val="24"/>
          <w:szCs w:val="24"/>
        </w:rPr>
        <w:t>I</w:t>
      </w:r>
      <w:r w:rsidRPr="00DB08C2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motive,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Finanţarea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1F4364" w:rsidRPr="00DB08C2">
        <w:rPr>
          <w:rFonts w:ascii="Times New Roman" w:hAnsi="Times New Roman" w:cs="Times New Roman"/>
          <w:sz w:val="24"/>
          <w:szCs w:val="24"/>
        </w:rPr>
        <w:t>asigurata</w:t>
      </w:r>
      <w:proofErr w:type="spellEnd"/>
      <w:r w:rsidR="001F4364"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364" w:rsidRPr="00DB08C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1F4364" w:rsidRPr="00DB08C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proofErr w:type="gramStart"/>
      <w:r w:rsidR="001F4364" w:rsidRPr="00DB08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F4364" w:rsidRPr="00DB08C2">
        <w:rPr>
          <w:rFonts w:ascii="Times New Roman" w:hAnsi="Times New Roman" w:cs="Times New Roman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</w:t>
      </w:r>
      <w:proofErr w:type="spellEnd"/>
      <w:proofErr w:type="gram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sursă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finanţare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art. 212,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1, lit c,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teza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2, din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98 pe 2016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imposibilă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364" w:rsidRPr="00DB08C2">
        <w:rPr>
          <w:rFonts w:ascii="Times New Roman" w:hAnsi="Times New Roman" w:cs="Times New Roman"/>
          <w:sz w:val="24"/>
          <w:szCs w:val="24"/>
        </w:rPr>
        <w:t>derularea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="001F4364"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364" w:rsidRPr="00DB08C2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="001F4364" w:rsidRPr="00DB08C2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1F4364" w:rsidRPr="00DB08C2">
        <w:rPr>
          <w:rFonts w:ascii="Times New Roman" w:hAnsi="Times New Roman" w:cs="Times New Roman"/>
          <w:sz w:val="24"/>
          <w:szCs w:val="24"/>
        </w:rPr>
        <w:t>eva</w:t>
      </w:r>
      <w:proofErr w:type="spellEnd"/>
      <w:r w:rsidR="001F4364"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364" w:rsidRPr="00DB08C2">
        <w:rPr>
          <w:rFonts w:ascii="Times New Roman" w:hAnsi="Times New Roman" w:cs="Times New Roman"/>
          <w:sz w:val="24"/>
          <w:szCs w:val="24"/>
        </w:rPr>
        <w:t>rezilia</w:t>
      </w:r>
      <w:proofErr w:type="spellEnd"/>
      <w:r w:rsidR="001F4364"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F4364" w:rsidRPr="00DB08C2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="001F4364" w:rsidRPr="00DB08C2">
        <w:rPr>
          <w:rFonts w:ascii="Times New Roman" w:hAnsi="Times New Roman" w:cs="Times New Roman"/>
          <w:sz w:val="24"/>
          <w:szCs w:val="24"/>
        </w:rPr>
        <w:t>.</w:t>
      </w:r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Ofertanţii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proceduri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accepta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sus/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clauză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suspensivă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întreaga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eventualele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prejudicii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pe care le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suferi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descrisă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DB6EA4" w14:textId="77777777" w:rsidR="002E5CED" w:rsidRPr="00DB08C2" w:rsidRDefault="002E5CED" w:rsidP="00DB0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05F39" w14:textId="77777777" w:rsidR="002E5CED" w:rsidRPr="00DB08C2" w:rsidRDefault="00000000" w:rsidP="00DB08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Modalitate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atribuire</w:t>
      </w:r>
      <w:proofErr w:type="spellEnd"/>
    </w:p>
    <w:p w14:paraId="51C1EFCA" w14:textId="77777777" w:rsidR="002E5CED" w:rsidRPr="00DB08C2" w:rsidRDefault="00000000" w:rsidP="00DB08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Determinarea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justificarea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valorii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estimate</w:t>
      </w:r>
    </w:p>
    <w:p w14:paraId="1818E94F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estimată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08C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achiziţiei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art. 9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 din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nr. 98/2016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achiziţiile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contractantă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calculează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estimată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achiziţii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TVA,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estimată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lastRenderedPageBreak/>
        <w:t>contractantă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luând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eventuale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opţiuni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prelungiri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mod explicit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achiziţiei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".</w:t>
      </w:r>
    </w:p>
    <w:p w14:paraId="0EBB35C6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Determinarea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valorii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estimate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furnizare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istoric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procedurilor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achiziţii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derulate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anterior, precum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piaţa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online</w:t>
      </w:r>
    </w:p>
    <w:p w14:paraId="633D9DCD" w14:textId="77777777" w:rsidR="001F4364" w:rsidRPr="00DB08C2" w:rsidRDefault="00000000" w:rsidP="00DB08C2">
      <w:pPr>
        <w:pStyle w:val="NormalWeb"/>
        <w:spacing w:after="0" w:line="360" w:lineRule="auto"/>
        <w:jc w:val="both"/>
      </w:pPr>
      <w:r w:rsidRPr="00DB08C2">
        <w:t xml:space="preserve">Astfel, </w:t>
      </w:r>
      <w:proofErr w:type="spellStart"/>
      <w:r w:rsidRPr="00DB08C2">
        <w:t>ţinând</w:t>
      </w:r>
      <w:proofErr w:type="spellEnd"/>
      <w:r w:rsidRPr="00DB08C2">
        <w:t xml:space="preserve"> seama de prevederile caietului de sarcini anexat, precum si valoarea estimata a serviciilor ce se doresc a fi </w:t>
      </w:r>
      <w:proofErr w:type="spellStart"/>
      <w:r w:rsidRPr="00DB08C2">
        <w:t>achiziţionate</w:t>
      </w:r>
      <w:proofErr w:type="spellEnd"/>
      <w:r w:rsidRPr="00DB08C2">
        <w:t xml:space="preserve"> este </w:t>
      </w:r>
      <w:r w:rsidR="001F4364" w:rsidRPr="00DB08C2">
        <w:t xml:space="preserve">Valoarea </w:t>
      </w:r>
      <w:proofErr w:type="spellStart"/>
      <w:r w:rsidR="001F4364" w:rsidRPr="00DB08C2">
        <w:t>achizitiei</w:t>
      </w:r>
      <w:proofErr w:type="spellEnd"/>
      <w:r w:rsidR="001F4364" w:rsidRPr="00DB08C2">
        <w:t xml:space="preserve"> 527x143x13,76=1.036.967,36 lei </w:t>
      </w:r>
      <w:proofErr w:type="spellStart"/>
      <w:r w:rsidR="001F4364" w:rsidRPr="00DB08C2">
        <w:t>fara</w:t>
      </w:r>
      <w:proofErr w:type="spellEnd"/>
      <w:r w:rsidR="001F4364" w:rsidRPr="00DB08C2">
        <w:t xml:space="preserve"> tva.</w:t>
      </w:r>
    </w:p>
    <w:p w14:paraId="7D02E152" w14:textId="77777777" w:rsidR="002E5CED" w:rsidRPr="00DB08C2" w:rsidRDefault="002E5CED" w:rsidP="00DB0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AF5E8" w14:textId="77777777" w:rsidR="002E5CED" w:rsidRPr="00DB08C2" w:rsidRDefault="00000000" w:rsidP="00DB08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2.2.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Alegerea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justificarea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procedurii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atribuire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08AD81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aplicata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simplificata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art. 7.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. (2)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coroborat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cu art </w:t>
      </w:r>
      <w:proofErr w:type="gramStart"/>
      <w:r w:rsidRPr="00DB08C2">
        <w:rPr>
          <w:rFonts w:ascii="Times New Roman" w:hAnsi="Times New Roman" w:cs="Times New Roman"/>
          <w:sz w:val="24"/>
          <w:szCs w:val="24"/>
        </w:rPr>
        <w:t>113,alin</w:t>
      </w:r>
      <w:proofErr w:type="gramEnd"/>
      <w:r w:rsidRPr="00DB08C2">
        <w:rPr>
          <w:rFonts w:ascii="Times New Roman" w:hAnsi="Times New Roman" w:cs="Times New Roman"/>
          <w:sz w:val="24"/>
          <w:szCs w:val="24"/>
        </w:rPr>
        <w:t xml:space="preserve"> (1) din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nr. 98/</w:t>
      </w:r>
      <w:proofErr w:type="gramStart"/>
      <w:r w:rsidRPr="00DB08C2">
        <w:rPr>
          <w:rFonts w:ascii="Times New Roman" w:hAnsi="Times New Roman" w:cs="Times New Roman"/>
          <w:sz w:val="24"/>
          <w:szCs w:val="24"/>
        </w:rPr>
        <w:t>2016,cu</w:t>
      </w:r>
      <w:proofErr w:type="gram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28398C9C" w14:textId="556A3FB2" w:rsidR="0030534F" w:rsidRPr="00DB08C2" w:rsidRDefault="00000000" w:rsidP="00DB08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seama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0534F" w:rsidRPr="00DB08C2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30534F"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30534F" w:rsidRPr="00DB08C2">
        <w:rPr>
          <w:rFonts w:ascii="Times New Roman" w:hAnsi="Times New Roman" w:cs="Times New Roman"/>
          <w:sz w:val="24"/>
          <w:szCs w:val="24"/>
        </w:rPr>
        <w:t xml:space="preserve"> nr.98/2016 </w:t>
      </w:r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[</w:t>
      </w:r>
      <w:hyperlink r:id="rId5" w:history="1">
        <w:r w:rsidR="0030534F" w:rsidRPr="00DB08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{*}</w:t>
        </w:r>
      </w:hyperlink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] </w:t>
      </w:r>
      <w:r w:rsidR="0030534F" w:rsidRPr="00DB08C2">
        <w:rPr>
          <w:rFonts w:ascii="Times New Roman" w:eastAsia="Times New Roman" w:hAnsi="Times New Roman" w:cs="Times New Roman"/>
          <w:b/>
          <w:bCs/>
          <w:sz w:val="24"/>
          <w:szCs w:val="24"/>
        </w:rPr>
        <w:t>Art. 111.</w:t>
      </w:r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- (1)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prevăzută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la art. 68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. (1) lit. h</w:t>
      </w:r>
      <w:r w:rsidR="0030534F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), </w:t>
      </w:r>
      <w:proofErr w:type="spellStart"/>
      <w:r w:rsidR="0030534F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aplicabilă</w:t>
      </w:r>
      <w:proofErr w:type="spellEnd"/>
      <w:r w:rsidR="0030534F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="0030534F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cazul</w:t>
      </w:r>
      <w:proofErr w:type="spellEnd"/>
      <w:r w:rsidR="0030534F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serviciilor</w:t>
      </w:r>
      <w:proofErr w:type="spellEnd"/>
      <w:r w:rsidR="0030534F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sociale</w:t>
      </w:r>
      <w:proofErr w:type="spellEnd"/>
      <w:r w:rsidR="0030534F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şi</w:t>
      </w:r>
      <w:proofErr w:type="spellEnd"/>
      <w:r w:rsidR="0030534F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al </w:t>
      </w:r>
      <w:proofErr w:type="spellStart"/>
      <w:r w:rsidR="0030534F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altor</w:t>
      </w:r>
      <w:proofErr w:type="spellEnd"/>
      <w:r w:rsidR="0030534F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servicii</w:t>
      </w:r>
      <w:proofErr w:type="spellEnd"/>
      <w:r w:rsidR="0030534F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specifice</w:t>
      </w:r>
      <w:proofErr w:type="spellEnd"/>
      <w:r w:rsidR="0030534F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prevăzute</w:t>
      </w:r>
      <w:proofErr w:type="spellEnd"/>
      <w:r w:rsidR="0030534F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="0030534F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hyperlink r:id="rId6" w:anchor="ANEXA2" w:history="1">
        <w:proofErr w:type="spellStart"/>
        <w:r w:rsidR="0030534F" w:rsidRPr="00DB08C2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anexa</w:t>
        </w:r>
        <w:proofErr w:type="spellEnd"/>
        <w:r w:rsidR="0030534F" w:rsidRPr="00DB08C2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 xml:space="preserve"> nr. 2</w:t>
        </w:r>
      </w:hyperlink>
      <w:r w:rsidR="0030534F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="0030534F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este</w:t>
      </w:r>
      <w:proofErr w:type="spellEnd"/>
      <w:r w:rsidR="0030534F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o </w:t>
      </w:r>
      <w:proofErr w:type="spellStart"/>
      <w:r w:rsidR="0030534F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procedură</w:t>
      </w:r>
      <w:proofErr w:type="spellEnd"/>
      <w:r w:rsidR="0030534F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proprie</w:t>
      </w:r>
      <w:proofErr w:type="spellEnd"/>
      <w:r w:rsidR="0030534F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,</w:t>
      </w:r>
      <w:r w:rsidR="0030534F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contractantă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obligaţia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principiilor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la art. 2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. (2). (2)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aplicarea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dispoziţiilor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. (1),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achiziţiilor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căror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estimată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egală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mare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pragul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valoric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la art. 7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. (1) lit. d),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contractantă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obligaţii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0534F" w:rsidRPr="00DB08C2">
        <w:rPr>
          <w:rFonts w:ascii="Times New Roman" w:eastAsia="Times New Roman" w:hAnsi="Times New Roman" w:cs="Times New Roman"/>
          <w:b/>
          <w:bCs/>
          <w:sz w:val="24"/>
          <w:szCs w:val="24"/>
        </w:rPr>
        <w:t>a)</w:t>
      </w:r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de a-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cunoscută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intenţia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gram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achiziţiona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respectivele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servicii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publicarea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anunţ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participare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, fie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intermediul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anunţ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intenţie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valabil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continuu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;</w:t>
      </w:r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br/>
      </w:r>
      <w:r w:rsidR="0030534F" w:rsidRPr="00DB08C2">
        <w:rPr>
          <w:rFonts w:ascii="Times New Roman" w:eastAsia="Times New Roman" w:hAnsi="Times New Roman" w:cs="Times New Roman"/>
          <w:b/>
          <w:bCs/>
          <w:sz w:val="24"/>
          <w:szCs w:val="24"/>
        </w:rPr>
        <w:t>b)</w:t>
      </w:r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de a publica un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anunţ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="0030534F" w:rsidRPr="00DB08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436E4E1" w14:textId="215C8A00" w:rsidR="00684939" w:rsidRPr="00DB08C2" w:rsidRDefault="0030534F" w:rsidP="00DB08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8C2">
        <w:rPr>
          <w:rFonts w:ascii="Times New Roman" w:eastAsia="Times New Roman" w:hAnsi="Times New Roman" w:cs="Times New Roman"/>
          <w:sz w:val="24"/>
          <w:szCs w:val="24"/>
        </w:rPr>
        <w:tab/>
        <w:t xml:space="preserve">Avand in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>aplicarea</w:t>
      </w:r>
      <w:proofErr w:type="spellEnd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>dispoziţiilor</w:t>
      </w:r>
      <w:proofErr w:type="spellEnd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 xml:space="preserve">. (1), </w:t>
      </w:r>
      <w:proofErr w:type="spellStart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>achiziţiilor</w:t>
      </w:r>
      <w:proofErr w:type="spellEnd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>căror</w:t>
      </w:r>
      <w:proofErr w:type="spellEnd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estimată</w:t>
      </w:r>
      <w:proofErr w:type="spellEnd"/>
      <w:r w:rsidR="00684939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este</w:t>
      </w:r>
      <w:proofErr w:type="spellEnd"/>
      <w:r w:rsidR="00684939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egală</w:t>
      </w:r>
      <w:proofErr w:type="spellEnd"/>
      <w:r w:rsidR="00684939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sau</w:t>
      </w:r>
      <w:proofErr w:type="spellEnd"/>
      <w:r w:rsidR="00684939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mai</w:t>
      </w:r>
      <w:proofErr w:type="spellEnd"/>
      <w:r w:rsidR="00684939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mare </w:t>
      </w:r>
      <w:proofErr w:type="spellStart"/>
      <w:r w:rsidR="00684939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decât</w:t>
      </w:r>
      <w:proofErr w:type="spellEnd"/>
      <w:r w:rsidR="00684939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pragul</w:t>
      </w:r>
      <w:proofErr w:type="spellEnd"/>
      <w:r w:rsidR="00684939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valoric</w:t>
      </w:r>
      <w:proofErr w:type="spellEnd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 xml:space="preserve"> la art. 7 </w:t>
      </w:r>
      <w:proofErr w:type="spellStart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 xml:space="preserve">. (1) lit. d), </w:t>
      </w:r>
      <w:proofErr w:type="spellStart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>contractantă</w:t>
      </w:r>
      <w:proofErr w:type="spellEnd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>obligaţii</w:t>
      </w:r>
      <w:proofErr w:type="spellEnd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 xml:space="preserve">:” </w:t>
      </w:r>
      <w:proofErr w:type="spellStart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>analizand</w:t>
      </w:r>
      <w:proofErr w:type="spellEnd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 xml:space="preserve"> art.7 al.1 </w:t>
      </w:r>
      <w:proofErr w:type="spellStart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>lit.d</w:t>
      </w:r>
      <w:proofErr w:type="spellEnd"/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 xml:space="preserve"> ”</w:t>
      </w:r>
      <w:r w:rsidR="00684939" w:rsidRPr="00DB08C2">
        <w:rPr>
          <w:rFonts w:ascii="Times New Roman" w:hAnsi="Times New Roman" w:cs="Times New Roman"/>
          <w:sz w:val="24"/>
          <w:szCs w:val="24"/>
        </w:rPr>
        <w:t xml:space="preserve"> </w:t>
      </w:r>
      <w:r w:rsidR="00684939" w:rsidRPr="00DB08C2">
        <w:rPr>
          <w:rFonts w:ascii="Times New Roman" w:eastAsia="Times New Roman" w:hAnsi="Times New Roman" w:cs="Times New Roman"/>
          <w:sz w:val="24"/>
          <w:szCs w:val="24"/>
        </w:rPr>
        <w:t xml:space="preserve">Art. 7 </w:t>
      </w:r>
      <w:r w:rsidR="00684939" w:rsidRPr="00DB08C2">
        <w:rPr>
          <w:rFonts w:ascii="Times New Roman" w:eastAsia="Times New Roman" w:hAnsi="Times New Roman" w:cs="Times New Roman"/>
          <w:strike/>
          <w:vanish/>
          <w:sz w:val="24"/>
          <w:szCs w:val="24"/>
        </w:rPr>
        <w:t xml:space="preserve">|[(1) Procedurile de atribuire reglementate de prezenta lege se aplică în cazul atribuirii contractelor de achiziţie publică/acordurilor - cadru a căror valoare estimată, fără TVA, este egală sau mai mare decât următoarele praguri valorice: </w:t>
      </w:r>
      <w:r w:rsidR="00684939" w:rsidRPr="00DB08C2">
        <w:rPr>
          <w:rFonts w:ascii="Times New Roman" w:eastAsia="Times New Roman" w:hAnsi="Times New Roman" w:cs="Times New Roman"/>
          <w:i/>
          <w:iCs/>
          <w:strike/>
          <w:vanish/>
          <w:sz w:val="24"/>
          <w:szCs w:val="24"/>
        </w:rPr>
        <w:t>(text original în vigoare până la 22 decembrie 2017)</w:t>
      </w:r>
      <w:r w:rsidR="00684939" w:rsidRPr="00DB08C2">
        <w:rPr>
          <w:rFonts w:ascii="Times New Roman" w:eastAsia="Times New Roman" w:hAnsi="Times New Roman" w:cs="Times New Roman"/>
          <w:strike/>
          <w:vanish/>
          <w:sz w:val="24"/>
          <w:szCs w:val="24"/>
        </w:rPr>
        <w:t xml:space="preserve"> ]| </w:t>
      </w:r>
      <w:r w:rsidR="00684939" w:rsidRPr="00DB08C2">
        <w:rPr>
          <w:rFonts w:ascii="Times New Roman" w:eastAsia="Times New Roman" w:hAnsi="Times New Roman" w:cs="Times New Roman"/>
          <w:vanish/>
          <w:sz w:val="24"/>
          <w:szCs w:val="24"/>
        </w:rPr>
        <w:br/>
      </w:r>
      <w:r w:rsidR="00684939" w:rsidRPr="00DB08C2">
        <w:rPr>
          <w:rFonts w:ascii="Times New Roman" w:eastAsia="Times New Roman" w:hAnsi="Times New Roman" w:cs="Times New Roman"/>
          <w:strike/>
          <w:vanish/>
          <w:sz w:val="24"/>
          <w:szCs w:val="24"/>
        </w:rPr>
        <w:t xml:space="preserve">|[(1) Procedurile de atribuire reglementate de prezenta lege, pentru care este obligatorie publicarea unui anunţ de participare şi/sau de atribuire în Jurnalul Oficial al Uniunii Europene, se aplică în cazul atribuirii contractelor de achiziţie publică/acordurilor - cadru a căror valoare estimată, fără TVA, este egală sau mai mare decât următoarele praguri valorice: </w:t>
      </w:r>
      <w:r w:rsidR="00684939" w:rsidRPr="00DB08C2">
        <w:rPr>
          <w:rFonts w:ascii="Times New Roman" w:eastAsia="Times New Roman" w:hAnsi="Times New Roman" w:cs="Times New Roman"/>
          <w:i/>
          <w:iCs/>
          <w:strike/>
          <w:vanish/>
          <w:sz w:val="24"/>
          <w:szCs w:val="24"/>
        </w:rPr>
        <w:t xml:space="preserve">(parte introductivă modificată prin art. I pct. 5 din </w:t>
      </w:r>
      <w:hyperlink r:id="rId7" w:history="1">
        <w:r w:rsidR="00684939" w:rsidRPr="00DB08C2">
          <w:rPr>
            <w:rFonts w:ascii="Times New Roman" w:eastAsia="Times New Roman" w:hAnsi="Times New Roman" w:cs="Times New Roman"/>
            <w:i/>
            <w:iCs/>
            <w:strike/>
            <w:vanish/>
            <w:sz w:val="24"/>
            <w:szCs w:val="24"/>
            <w:u w:val="single"/>
          </w:rPr>
          <w:t>O.U.G. nr. 107/2017</w:t>
        </w:r>
      </w:hyperlink>
      <w:r w:rsidR="00684939" w:rsidRPr="00DB08C2">
        <w:rPr>
          <w:rFonts w:ascii="Times New Roman" w:eastAsia="Times New Roman" w:hAnsi="Times New Roman" w:cs="Times New Roman"/>
          <w:i/>
          <w:iCs/>
          <w:strike/>
          <w:vanish/>
          <w:sz w:val="24"/>
          <w:szCs w:val="24"/>
        </w:rPr>
        <w:t>, în vigoare de la 22 decembrie 2017)</w:t>
      </w:r>
      <w:r w:rsidR="00684939" w:rsidRPr="00DB08C2">
        <w:rPr>
          <w:rFonts w:ascii="Times New Roman" w:eastAsia="Times New Roman" w:hAnsi="Times New Roman" w:cs="Times New Roman"/>
          <w:strike/>
          <w:vanish/>
          <w:sz w:val="24"/>
          <w:szCs w:val="24"/>
        </w:rPr>
        <w:t xml:space="preserve"> </w:t>
      </w:r>
    </w:p>
    <w:p w14:paraId="38F7662D" w14:textId="77777777" w:rsidR="00684939" w:rsidRPr="00DB08C2" w:rsidRDefault="00684939" w:rsidP="00DB08C2">
      <w:pPr>
        <w:suppressAutoHyphens w:val="0"/>
        <w:spacing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trike/>
          <w:vanish/>
          <w:sz w:val="24"/>
          <w:szCs w:val="24"/>
        </w:rPr>
      </w:pPr>
      <w:r w:rsidRPr="00DB08C2">
        <w:rPr>
          <w:rFonts w:ascii="Times New Roman" w:eastAsia="Times New Roman" w:hAnsi="Times New Roman" w:cs="Times New Roman"/>
          <w:b/>
          <w:bCs/>
          <w:strike/>
          <w:vanish/>
          <w:sz w:val="24"/>
          <w:szCs w:val="24"/>
        </w:rPr>
        <w:t>a)</w:t>
      </w:r>
      <w:r w:rsidRPr="00DB08C2">
        <w:rPr>
          <w:rFonts w:ascii="Times New Roman" w:eastAsia="Times New Roman" w:hAnsi="Times New Roman" w:cs="Times New Roman"/>
          <w:strike/>
          <w:vanish/>
          <w:sz w:val="24"/>
          <w:szCs w:val="24"/>
        </w:rPr>
        <w:t xml:space="preserve"> 23.227.215 lei, pentru contractele de achiziţie publică/acordurile - cadru de lucrări;</w:t>
      </w:r>
      <w:r w:rsidRPr="00DB08C2">
        <w:rPr>
          <w:rFonts w:ascii="Times New Roman" w:eastAsia="Times New Roman" w:hAnsi="Times New Roman" w:cs="Times New Roman"/>
          <w:strike/>
          <w:vanish/>
          <w:sz w:val="24"/>
          <w:szCs w:val="24"/>
        </w:rPr>
        <w:br/>
      </w:r>
      <w:r w:rsidRPr="00DB08C2">
        <w:rPr>
          <w:rFonts w:ascii="Times New Roman" w:eastAsia="Times New Roman" w:hAnsi="Times New Roman" w:cs="Times New Roman"/>
          <w:b/>
          <w:bCs/>
          <w:strike/>
          <w:vanish/>
          <w:sz w:val="24"/>
          <w:szCs w:val="24"/>
        </w:rPr>
        <w:t>b)</w:t>
      </w:r>
      <w:r w:rsidRPr="00DB08C2">
        <w:rPr>
          <w:rFonts w:ascii="Times New Roman" w:eastAsia="Times New Roman" w:hAnsi="Times New Roman" w:cs="Times New Roman"/>
          <w:strike/>
          <w:vanish/>
          <w:sz w:val="24"/>
          <w:szCs w:val="24"/>
        </w:rPr>
        <w:t xml:space="preserve"> 600.129 lei, pentru contractele de achiziţie publică/acordurile - cadru de produse şi de servicii;</w:t>
      </w:r>
      <w:r w:rsidRPr="00DB08C2">
        <w:rPr>
          <w:rFonts w:ascii="Times New Roman" w:eastAsia="Times New Roman" w:hAnsi="Times New Roman" w:cs="Times New Roman"/>
          <w:strike/>
          <w:vanish/>
          <w:sz w:val="24"/>
          <w:szCs w:val="24"/>
        </w:rPr>
        <w:br/>
      </w:r>
      <w:r w:rsidRPr="00DB08C2">
        <w:rPr>
          <w:rFonts w:ascii="Times New Roman" w:eastAsia="Times New Roman" w:hAnsi="Times New Roman" w:cs="Times New Roman"/>
          <w:b/>
          <w:bCs/>
          <w:strike/>
          <w:vanish/>
          <w:sz w:val="24"/>
          <w:szCs w:val="24"/>
        </w:rPr>
        <w:t>b</w:t>
      </w:r>
      <w:r w:rsidRPr="00DB08C2">
        <w:rPr>
          <w:rFonts w:ascii="Times New Roman" w:eastAsia="Times New Roman" w:hAnsi="Times New Roman" w:cs="Times New Roman"/>
          <w:b/>
          <w:bCs/>
          <w:strike/>
          <w:vanish/>
          <w:sz w:val="24"/>
          <w:szCs w:val="24"/>
          <w:vertAlign w:val="superscript"/>
        </w:rPr>
        <w:t>1</w:t>
      </w:r>
      <w:r w:rsidRPr="00DB08C2">
        <w:rPr>
          <w:rFonts w:ascii="Times New Roman" w:eastAsia="Times New Roman" w:hAnsi="Times New Roman" w:cs="Times New Roman"/>
          <w:b/>
          <w:bCs/>
          <w:strike/>
          <w:vanish/>
          <w:sz w:val="24"/>
          <w:szCs w:val="24"/>
        </w:rPr>
        <w:t>)</w:t>
      </w:r>
      <w:r w:rsidRPr="00DB08C2">
        <w:rPr>
          <w:rFonts w:ascii="Times New Roman" w:eastAsia="Times New Roman" w:hAnsi="Times New Roman" w:cs="Times New Roman"/>
          <w:strike/>
          <w:vanish/>
          <w:sz w:val="24"/>
          <w:szCs w:val="24"/>
        </w:rPr>
        <w:t xml:space="preserve"> 929.089 lei, pentru contractele de achiziţii publice/acordurile - cadru de produse şi de servicii atribuite de autorităţile contractante locale, aşa cum sunt acestea definite la art. 23 din </w:t>
      </w:r>
      <w:hyperlink r:id="rId8" w:history="1">
        <w:r w:rsidRPr="00DB08C2">
          <w:rPr>
            <w:rFonts w:ascii="Times New Roman" w:eastAsia="Times New Roman" w:hAnsi="Times New Roman" w:cs="Times New Roman"/>
            <w:strike/>
            <w:vanish/>
            <w:sz w:val="24"/>
            <w:szCs w:val="24"/>
            <w:u w:val="single"/>
          </w:rPr>
          <w:t>Legea administraţiei publice locale nr. 215/2001</w:t>
        </w:r>
      </w:hyperlink>
      <w:r w:rsidRPr="00DB08C2">
        <w:rPr>
          <w:rFonts w:ascii="Times New Roman" w:eastAsia="Times New Roman" w:hAnsi="Times New Roman" w:cs="Times New Roman"/>
          <w:strike/>
          <w:vanish/>
          <w:sz w:val="24"/>
          <w:szCs w:val="24"/>
        </w:rPr>
        <w:t xml:space="preserve">, republicată, cu modificările şi completările ulterioare, precum şi de cele aflate în subordinea acestora; </w:t>
      </w:r>
      <w:r w:rsidRPr="00DB08C2">
        <w:rPr>
          <w:rFonts w:ascii="Times New Roman" w:eastAsia="Times New Roman" w:hAnsi="Times New Roman" w:cs="Times New Roman"/>
          <w:i/>
          <w:iCs/>
          <w:strike/>
          <w:vanish/>
          <w:sz w:val="24"/>
          <w:szCs w:val="24"/>
        </w:rPr>
        <w:t xml:space="preserve">(literă introdusă prin art. I pct. 4 din </w:t>
      </w:r>
      <w:hyperlink r:id="rId9" w:history="1">
        <w:r w:rsidRPr="00DB08C2">
          <w:rPr>
            <w:rFonts w:ascii="Times New Roman" w:eastAsia="Times New Roman" w:hAnsi="Times New Roman" w:cs="Times New Roman"/>
            <w:i/>
            <w:iCs/>
            <w:strike/>
            <w:vanish/>
            <w:sz w:val="24"/>
            <w:szCs w:val="24"/>
            <w:u w:val="single"/>
          </w:rPr>
          <w:t>O.U.G. nr. 107/2017</w:t>
        </w:r>
      </w:hyperlink>
      <w:r w:rsidRPr="00DB08C2">
        <w:rPr>
          <w:rFonts w:ascii="Times New Roman" w:eastAsia="Times New Roman" w:hAnsi="Times New Roman" w:cs="Times New Roman"/>
          <w:i/>
          <w:iCs/>
          <w:strike/>
          <w:vanish/>
          <w:sz w:val="24"/>
          <w:szCs w:val="24"/>
        </w:rPr>
        <w:t>, în vigoare de la 22 decembrie 2017)</w:t>
      </w:r>
      <w:r w:rsidRPr="00DB08C2">
        <w:rPr>
          <w:rFonts w:ascii="Times New Roman" w:eastAsia="Times New Roman" w:hAnsi="Times New Roman" w:cs="Times New Roman"/>
          <w:strike/>
          <w:vanish/>
          <w:sz w:val="24"/>
          <w:szCs w:val="24"/>
        </w:rPr>
        <w:t xml:space="preserve"> </w:t>
      </w:r>
      <w:r w:rsidRPr="00DB08C2">
        <w:rPr>
          <w:rFonts w:ascii="Times New Roman" w:eastAsia="Times New Roman" w:hAnsi="Times New Roman" w:cs="Times New Roman"/>
          <w:strike/>
          <w:vanish/>
          <w:sz w:val="24"/>
          <w:szCs w:val="24"/>
        </w:rPr>
        <w:br/>
      </w:r>
      <w:r w:rsidRPr="00DB08C2">
        <w:rPr>
          <w:rFonts w:ascii="Times New Roman" w:eastAsia="Times New Roman" w:hAnsi="Times New Roman" w:cs="Times New Roman"/>
          <w:b/>
          <w:bCs/>
          <w:strike/>
          <w:vanish/>
          <w:sz w:val="24"/>
          <w:szCs w:val="24"/>
        </w:rPr>
        <w:t>c)</w:t>
      </w:r>
      <w:r w:rsidRPr="00DB08C2">
        <w:rPr>
          <w:rFonts w:ascii="Times New Roman" w:eastAsia="Times New Roman" w:hAnsi="Times New Roman" w:cs="Times New Roman"/>
          <w:strike/>
          <w:vanish/>
          <w:sz w:val="24"/>
          <w:szCs w:val="24"/>
        </w:rPr>
        <w:t xml:space="preserve"> 3.334.050 lei, pentru contractele de achiziţie publică/acordurile - cadru de servicii care au ca obiect servicii sociale şi alte servicii specifice, prevăzute în </w:t>
      </w:r>
      <w:hyperlink r:id="rId10" w:anchor="ANEXA2" w:history="1">
        <w:r w:rsidRPr="00DB08C2">
          <w:rPr>
            <w:rFonts w:ascii="Times New Roman" w:eastAsia="Times New Roman" w:hAnsi="Times New Roman" w:cs="Times New Roman"/>
            <w:strike/>
            <w:vanish/>
            <w:sz w:val="24"/>
            <w:szCs w:val="24"/>
            <w:u w:val="single"/>
          </w:rPr>
          <w:t>anexa nr. 2</w:t>
        </w:r>
      </w:hyperlink>
      <w:r w:rsidRPr="00DB08C2">
        <w:rPr>
          <w:rFonts w:ascii="Times New Roman" w:eastAsia="Times New Roman" w:hAnsi="Times New Roman" w:cs="Times New Roman"/>
          <w:strike/>
          <w:vanish/>
          <w:sz w:val="24"/>
          <w:szCs w:val="24"/>
        </w:rPr>
        <w:t xml:space="preserve">. </w:t>
      </w:r>
    </w:p>
    <w:p w14:paraId="0617AF68" w14:textId="77777777" w:rsidR="00684939" w:rsidRPr="00DB08C2" w:rsidRDefault="00684939" w:rsidP="00DB08C2">
      <w:pPr>
        <w:suppressAutoHyphens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B08C2">
        <w:rPr>
          <w:rFonts w:ascii="Times New Roman" w:eastAsia="Times New Roman" w:hAnsi="Times New Roman" w:cs="Times New Roman"/>
          <w:strike/>
          <w:vanish/>
          <w:sz w:val="24"/>
          <w:szCs w:val="24"/>
        </w:rPr>
        <w:t>    </w:t>
      </w:r>
      <w:r w:rsidRPr="00DB08C2">
        <w:rPr>
          <w:rFonts w:ascii="Times New Roman" w:eastAsia="Times New Roman" w:hAnsi="Times New Roman" w:cs="Times New Roman"/>
          <w:i/>
          <w:iCs/>
          <w:strike/>
          <w:vanish/>
          <w:sz w:val="24"/>
          <w:szCs w:val="24"/>
        </w:rPr>
        <w:t>(text în vigoare până la 4 iunie 2018)</w:t>
      </w:r>
      <w:r w:rsidRPr="00DB08C2">
        <w:rPr>
          <w:rFonts w:ascii="Times New Roman" w:eastAsia="Times New Roman" w:hAnsi="Times New Roman" w:cs="Times New Roman"/>
          <w:strike/>
          <w:vanish/>
          <w:sz w:val="24"/>
          <w:szCs w:val="24"/>
        </w:rPr>
        <w:t xml:space="preserve"> ]| </w:t>
      </w:r>
    </w:p>
    <w:p w14:paraId="7DBC591C" w14:textId="77777777" w:rsidR="00684939" w:rsidRPr="00DB08C2" w:rsidRDefault="00684939" w:rsidP="00DB08C2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DB08C2">
        <w:rPr>
          <w:rFonts w:ascii="Times New Roman" w:eastAsia="Times New Roman" w:hAnsi="Times New Roman" w:cs="Times New Roman"/>
          <w:strike/>
          <w:vanish/>
          <w:sz w:val="24"/>
          <w:szCs w:val="24"/>
        </w:rPr>
        <w:t xml:space="preserve">|[(1) Autoritatea contractantă are obligaţia publicării unui anunţ de participare şi/sau de atribuire în Jurnalul Oficial al Uniunii Europene la atribuirea contractelor de achiziţie publică/acordurilor - cadru a căror valoare estimată, fără TVA, este egală sau mai mare decât următoarele praguri valorice: </w:t>
      </w:r>
      <w:r w:rsidRPr="00DB08C2">
        <w:rPr>
          <w:rFonts w:ascii="Times New Roman" w:eastAsia="Times New Roman" w:hAnsi="Times New Roman" w:cs="Times New Roman"/>
          <w:i/>
          <w:iCs/>
          <w:strike/>
          <w:vanish/>
          <w:sz w:val="24"/>
          <w:szCs w:val="24"/>
        </w:rPr>
        <w:t>(text în vigoare până la 13 iulie 2020)</w:t>
      </w:r>
      <w:r w:rsidRPr="00DB08C2">
        <w:rPr>
          <w:rFonts w:ascii="Times New Roman" w:eastAsia="Times New Roman" w:hAnsi="Times New Roman" w:cs="Times New Roman"/>
          <w:strike/>
          <w:vanish/>
          <w:sz w:val="24"/>
          <w:szCs w:val="24"/>
        </w:rPr>
        <w:t xml:space="preserve"> ]| </w:t>
      </w:r>
    </w:p>
    <w:p w14:paraId="3DB3837A" w14:textId="77777777" w:rsidR="00684939" w:rsidRPr="00DB08C2" w:rsidRDefault="00684939" w:rsidP="00DB08C2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8C2">
        <w:rPr>
          <w:rFonts w:ascii="Times New Roman" w:eastAsia="Times New Roman" w:hAnsi="Times New Roman" w:cs="Times New Roman"/>
          <w:sz w:val="24"/>
          <w:szCs w:val="24"/>
        </w:rPr>
        <w:t>[</w:t>
      </w:r>
      <w:hyperlink r:id="rId11" w:history="1">
        <w:r w:rsidRPr="00DB08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{*}</w:t>
        </w:r>
      </w:hyperlink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] (1)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contractantă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obligaţia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publicării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anunţ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participare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atribuire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Jurnalul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Oficial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Uniunii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Europene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achiziţiilor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căror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estimată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TVA,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egală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mare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decât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praguri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valorice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parte</w:t>
      </w:r>
      <w:proofErr w:type="spellEnd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introductivă</w:t>
      </w:r>
      <w:proofErr w:type="spellEnd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modificată</w:t>
      </w:r>
      <w:proofErr w:type="spellEnd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prin</w:t>
      </w:r>
      <w:proofErr w:type="spellEnd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art. I pct. 2 din </w:t>
      </w:r>
      <w:hyperlink r:id="rId12" w:history="1">
        <w:r w:rsidRPr="00DB08C2">
          <w:rPr>
            <w:rFonts w:ascii="Times New Roman" w:eastAsia="Times New Roman" w:hAnsi="Times New Roman" w:cs="Times New Roman"/>
            <w:i/>
            <w:iCs/>
            <w:sz w:val="24"/>
            <w:szCs w:val="24"/>
            <w:u w:val="single"/>
          </w:rPr>
          <w:t>O.U.G. nr. 114/2020</w:t>
        </w:r>
      </w:hyperlink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vigoare</w:t>
      </w:r>
      <w:proofErr w:type="spellEnd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la 13 </w:t>
      </w:r>
      <w:proofErr w:type="spellStart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iulie</w:t>
      </w:r>
      <w:proofErr w:type="spellEnd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2020)</w:t>
      </w:r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64E4CA8" w14:textId="321507AA" w:rsidR="00684939" w:rsidRPr="00DB08C2" w:rsidRDefault="00684939" w:rsidP="00DB08C2">
      <w:p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08C2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275FD338" w14:textId="43DDB081" w:rsidR="00684939" w:rsidRPr="00DB08C2" w:rsidRDefault="00684939" w:rsidP="00DB08C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d) 3.376.500 lei, </w:t>
      </w:r>
      <w:proofErr w:type="spellStart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pentru</w:t>
      </w:r>
      <w:proofErr w:type="spellEnd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contractele</w:t>
      </w:r>
      <w:proofErr w:type="spellEnd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achiziţie</w:t>
      </w:r>
      <w:proofErr w:type="spellEnd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publică</w:t>
      </w:r>
      <w:proofErr w:type="spellEnd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/ </w:t>
      </w:r>
      <w:proofErr w:type="spellStart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acordurile</w:t>
      </w:r>
      <w:proofErr w:type="spellEnd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- </w:t>
      </w:r>
      <w:proofErr w:type="spellStart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cadru</w:t>
      </w:r>
      <w:proofErr w:type="spellEnd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servicii</w:t>
      </w:r>
      <w:proofErr w:type="spellEnd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care au ca </w:t>
      </w:r>
      <w:proofErr w:type="spellStart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obiect</w:t>
      </w:r>
      <w:proofErr w:type="spellEnd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servicii</w:t>
      </w:r>
      <w:proofErr w:type="spellEnd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sociale</w:t>
      </w:r>
      <w:proofErr w:type="spellEnd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şi</w:t>
      </w:r>
      <w:proofErr w:type="spellEnd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alte</w:t>
      </w:r>
      <w:proofErr w:type="spellEnd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servicii</w:t>
      </w:r>
      <w:proofErr w:type="spellEnd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specifice</w:t>
      </w:r>
      <w:proofErr w:type="spellEnd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prevăzute</w:t>
      </w:r>
      <w:proofErr w:type="spellEnd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hyperlink r:id="rId13" w:anchor="ANEXA2" w:history="1">
        <w:proofErr w:type="spellStart"/>
        <w:r w:rsidRPr="00DB08C2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anexa</w:t>
        </w:r>
        <w:proofErr w:type="spellEnd"/>
        <w:r w:rsidRPr="00DB08C2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 xml:space="preserve"> nr. 2</w:t>
        </w:r>
      </w:hyperlink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proofErr w:type="gramStart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“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proofErr w:type="gram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caietului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sarcini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estimate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fara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tva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DB08C2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sz w:val="24"/>
          <w:szCs w:val="24"/>
        </w:rPr>
        <w:t xml:space="preserve">1.036.967,36 lei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lastRenderedPageBreak/>
        <w:t>va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b/>
          <w:bCs/>
          <w:sz w:val="24"/>
          <w:szCs w:val="24"/>
        </w:rPr>
        <w:t>PROCEDURA PROPRIE</w:t>
      </w:r>
      <w:r w:rsidRPr="00DB08C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Art. 2. </w:t>
      </w:r>
      <w:r w:rsidRPr="00DB08C2">
        <w:rPr>
          <w:rFonts w:ascii="Times New Roman" w:eastAsia="Times New Roman" w:hAnsi="Times New Roman" w:cs="Times New Roman"/>
          <w:i/>
          <w:iCs/>
          <w:color w:val="CC0099"/>
          <w:sz w:val="24"/>
          <w:szCs w:val="24"/>
        </w:rPr>
        <w:t>(2)</w:t>
      </w:r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Principiile</w:t>
      </w:r>
      <w:proofErr w:type="spellEnd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care </w:t>
      </w:r>
      <w:proofErr w:type="spellStart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stau</w:t>
      </w:r>
      <w:proofErr w:type="spellEnd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baza</w:t>
      </w:r>
      <w:proofErr w:type="spellEnd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atribuirii</w:t>
      </w:r>
      <w:proofErr w:type="spellEnd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contractelor</w:t>
      </w:r>
      <w:proofErr w:type="spellEnd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achiziţie</w:t>
      </w:r>
      <w:proofErr w:type="spellEnd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publică</w:t>
      </w:r>
      <w:proofErr w:type="spellEnd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organizării</w:t>
      </w:r>
      <w:proofErr w:type="spellEnd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concursurilor</w:t>
      </w:r>
      <w:proofErr w:type="spellEnd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soluţii</w:t>
      </w:r>
      <w:proofErr w:type="spellEnd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sunt: </w:t>
      </w:r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a)</w:t>
      </w:r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nediscriminarea</w:t>
      </w:r>
      <w:proofErr w:type="spellEnd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b)</w:t>
      </w:r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tratamentul</w:t>
      </w:r>
      <w:proofErr w:type="spellEnd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egal;</w:t>
      </w:r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</w:t>
      </w:r>
      <w:proofErr w:type="spellEnd"/>
      <w:proofErr w:type="gramEnd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recunoaşterea</w:t>
      </w:r>
      <w:proofErr w:type="spellEnd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reciprocă;</w:t>
      </w:r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</w:t>
      </w:r>
      <w:proofErr w:type="spellEnd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transparenţa;</w:t>
      </w:r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</w:t>
      </w:r>
      <w:proofErr w:type="spellEnd"/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proporţionalitatea</w:t>
      </w:r>
      <w:proofErr w:type="spellEnd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  <w:r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f)</w:t>
      </w:r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asumarea</w:t>
      </w:r>
      <w:proofErr w:type="spellEnd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răspunderii</w:t>
      </w:r>
      <w:proofErr w:type="spellEnd"/>
      <w:r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</w:p>
    <w:p w14:paraId="5A06AA17" w14:textId="42D3F88A" w:rsidR="002E5CED" w:rsidRPr="00DB08C2" w:rsidRDefault="002E5CED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CB82007" w14:textId="64677C68" w:rsidR="002E5CED" w:rsidRPr="00DB08C2" w:rsidRDefault="001F4364" w:rsidP="00DB08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C2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gramStart"/>
      <w:r w:rsidRPr="00DB08C2">
        <w:rPr>
          <w:rFonts w:ascii="Times New Roman" w:hAnsi="Times New Roman" w:cs="Times New Roman"/>
          <w:b/>
          <w:sz w:val="24"/>
          <w:szCs w:val="24"/>
        </w:rPr>
        <w:t>PACHET  ALIMENTAR</w:t>
      </w:r>
      <w:proofErr w:type="gramEnd"/>
      <w:r w:rsidRPr="00DB08C2">
        <w:rPr>
          <w:rFonts w:ascii="Times New Roman" w:hAnsi="Times New Roman" w:cs="Times New Roman"/>
          <w:b/>
          <w:sz w:val="24"/>
          <w:szCs w:val="24"/>
        </w:rPr>
        <w:t xml:space="preserve"> PENTRU PREŞCOLARII ŞI ELEVII DIN CADRUL ŞCOLII DOMNITA, COMUNA TIBANA, JUDETUL IASI ” </w:t>
      </w:r>
      <w:r w:rsidRPr="00DB08C2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b/>
          <w:bCs/>
          <w:sz w:val="24"/>
          <w:szCs w:val="24"/>
        </w:rPr>
        <w:t>"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procedura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hAnsi="Times New Roman" w:cs="Times New Roman"/>
          <w:b/>
          <w:bCs/>
          <w:sz w:val="24"/>
          <w:szCs w:val="24"/>
        </w:rPr>
        <w:t>proprie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>.”</w:t>
      </w:r>
    </w:p>
    <w:p w14:paraId="4EB1870E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Tipul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de contract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propus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modalitatea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implementare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acestuia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B970E1D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Tipul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contract pe care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contract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prestări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definiţia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98/2016.</w:t>
      </w:r>
    </w:p>
    <w:p w14:paraId="3D0522D6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Denumirea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data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contractului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autoritatea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contractanta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este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14:paraId="1798FE5B" w14:textId="77777777" w:rsidR="001F4364" w:rsidRPr="00DB08C2" w:rsidRDefault="001F4364" w:rsidP="00DB08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C2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gramStart"/>
      <w:r w:rsidRPr="00DB08C2">
        <w:rPr>
          <w:rFonts w:ascii="Times New Roman" w:hAnsi="Times New Roman" w:cs="Times New Roman"/>
          <w:b/>
          <w:sz w:val="24"/>
          <w:szCs w:val="24"/>
        </w:rPr>
        <w:t>PACHET  ALIMENTAR</w:t>
      </w:r>
      <w:proofErr w:type="gramEnd"/>
      <w:r w:rsidRPr="00DB08C2">
        <w:rPr>
          <w:rFonts w:ascii="Times New Roman" w:hAnsi="Times New Roman" w:cs="Times New Roman"/>
          <w:b/>
          <w:sz w:val="24"/>
          <w:szCs w:val="24"/>
        </w:rPr>
        <w:t xml:space="preserve"> PENTRU PREŞCOLARII ŞI ELEVII DIN CADRUL ŞCOLII DOMNITA, COMUNA TIBANA, JUDETUL IASI ”</w:t>
      </w:r>
    </w:p>
    <w:p w14:paraId="353C0507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Mecanismele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alocarea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riscurilor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gestionare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08C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penalităţilor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neindeplinirea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defectuoasă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contractual:</w:t>
      </w:r>
    </w:p>
    <w:p w14:paraId="5A99AFE3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obligă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plătească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prestatorului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preţul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convenit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prestate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evidenţiate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justificative, elaborate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prestator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reprezentanţii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54FD8934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Penalităţile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neindeplinirea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defectoasa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08C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urmatorele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: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care, din vina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exclusiva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executantul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indeplineste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asumate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contract,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achizitorul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indreptătit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a deduce din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preţul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ca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penalităţi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sumă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echivalentă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cu 0,01% pe zi din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neefectuate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clauzelor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1D8585C1" w14:textId="77777777" w:rsidR="002E5CED" w:rsidRPr="00DB08C2" w:rsidRDefault="002E5CED" w:rsidP="00DB0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90C3D" w14:textId="77777777" w:rsidR="002E5CED" w:rsidRPr="00DB08C2" w:rsidRDefault="00000000" w:rsidP="00DB08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2.3.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Alegerea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justificarea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criteriului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atribuire</w:t>
      </w:r>
      <w:proofErr w:type="spellEnd"/>
    </w:p>
    <w:p w14:paraId="270752CF" w14:textId="70586AC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Preţul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="00684939"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hAnsi="Times New Roman" w:cs="Times New Roman"/>
          <w:sz w:val="24"/>
          <w:szCs w:val="24"/>
        </w:rPr>
        <w:t>pret</w:t>
      </w:r>
      <w:proofErr w:type="spellEnd"/>
      <w:r w:rsidR="00684939"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84939" w:rsidRPr="00DB08C2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684939" w:rsidRPr="00DB08C2">
        <w:rPr>
          <w:rFonts w:ascii="Times New Roman" w:hAnsi="Times New Roman" w:cs="Times New Roman"/>
          <w:sz w:val="24"/>
          <w:szCs w:val="24"/>
        </w:rPr>
        <w:t xml:space="preserve"> cu OUG nr.105/2022 art.3 </w:t>
      </w:r>
      <w:r w:rsidR="00684939" w:rsidRPr="00DB08C2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(4)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Pentru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monitoriza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modul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utilizare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resurselor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financiare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disponibile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şi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pentru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proofErr w:type="gram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asigura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un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aport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nutriţional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adecvat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autorităţile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contractante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vor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introduce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în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caietul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sarcini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cerinţa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ca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ofertanţii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să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introducă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defalcare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costurilor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per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porţie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pe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următoarele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categorii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  <w:r w:rsidR="00684939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a)</w:t>
      </w:r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materie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primă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  <w:r w:rsidR="00684939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b)</w:t>
      </w:r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prepararea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hranei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  <w:r w:rsidR="00684939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c)</w:t>
      </w:r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distribuţie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="00684939" w:rsidRPr="00DB08C2">
        <w:rPr>
          <w:rFonts w:ascii="Times New Roman" w:eastAsia="Times New Roman" w:hAnsi="Times New Roman" w:cs="Times New Roman"/>
          <w:i/>
          <w:iCs/>
          <w:color w:val="CC0099"/>
          <w:sz w:val="24"/>
          <w:szCs w:val="24"/>
        </w:rPr>
        <w:t>(5)</w:t>
      </w:r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În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cadrul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procesului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selecţie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vor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fi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preferate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şi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considerate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că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îndeplinesc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criteriul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privind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cel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mai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bun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raport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calitate</w:t>
      </w:r>
      <w:proofErr w:type="spellEnd"/>
      <w:r w:rsidR="00684939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- </w:t>
      </w:r>
      <w:proofErr w:type="spellStart"/>
      <w:r w:rsidR="00684939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preţ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acele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oferte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care </w:t>
      </w:r>
      <w:proofErr w:type="spellStart"/>
      <w:r w:rsidR="00684939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alocă</w:t>
      </w:r>
      <w:proofErr w:type="spellEnd"/>
      <w:r w:rsidR="00684939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cel</w:t>
      </w:r>
      <w:proofErr w:type="spellEnd"/>
      <w:r w:rsidR="00684939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puţin</w:t>
      </w:r>
      <w:proofErr w:type="spellEnd"/>
      <w:r w:rsidR="00684939" w:rsidRPr="00DB08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40%</w:t>
      </w:r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suma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disponibilă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per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beneficiar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pentru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achiziţia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>materiei</w:t>
      </w:r>
      <w:proofErr w:type="spellEnd"/>
      <w:r w:rsidR="00684939" w:rsidRPr="00DB08C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prime.”</w:t>
      </w:r>
    </w:p>
    <w:p w14:paraId="5F009016" w14:textId="6A01ED96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lastRenderedPageBreak/>
        <w:t>Având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obligația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a se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cerințele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obligatorii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toți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ofertanții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ușurința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selecție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4362C" w:rsidRPr="00DB08C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04362C"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62C" w:rsidRPr="00DB08C2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="0004362C"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4362C" w:rsidRPr="00DB08C2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="0004362C"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62C" w:rsidRPr="00DB08C2">
        <w:rPr>
          <w:rFonts w:ascii="Times New Roman" w:hAnsi="Times New Roman" w:cs="Times New Roman"/>
          <w:sz w:val="24"/>
          <w:szCs w:val="24"/>
        </w:rPr>
        <w:t>procentul</w:t>
      </w:r>
      <w:proofErr w:type="spellEnd"/>
      <w:r w:rsidR="0004362C"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62C" w:rsidRPr="00DB08C2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04362C"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62C" w:rsidRPr="00DB08C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04362C" w:rsidRPr="00DB08C2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="0004362C" w:rsidRPr="00DB08C2">
        <w:rPr>
          <w:rFonts w:ascii="Times New Roman" w:hAnsi="Times New Roman" w:cs="Times New Roman"/>
          <w:sz w:val="24"/>
          <w:szCs w:val="24"/>
        </w:rPr>
        <w:t>materii</w:t>
      </w:r>
      <w:proofErr w:type="spellEnd"/>
      <w:r w:rsidR="0004362C" w:rsidRPr="00DB08C2">
        <w:rPr>
          <w:rFonts w:ascii="Times New Roman" w:hAnsi="Times New Roman" w:cs="Times New Roman"/>
          <w:sz w:val="24"/>
          <w:szCs w:val="24"/>
        </w:rPr>
        <w:t xml:space="preserve"> prime.</w:t>
      </w:r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4815F" w14:textId="77777777" w:rsidR="002E5CED" w:rsidRPr="00DB08C2" w:rsidRDefault="00000000" w:rsidP="00DB08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C2">
        <w:rPr>
          <w:rFonts w:ascii="Times New Roman" w:hAnsi="Times New Roman" w:cs="Times New Roman"/>
          <w:b/>
          <w:bCs/>
          <w:sz w:val="24"/>
          <w:szCs w:val="24"/>
        </w:rPr>
        <w:t>3. MODALITATEA DE ACHIZIŢIE</w:t>
      </w:r>
    </w:p>
    <w:p w14:paraId="4903EA22" w14:textId="77777777" w:rsidR="002E5CED" w:rsidRPr="00DB08C2" w:rsidRDefault="00000000" w:rsidP="00DB08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Resurse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disponibile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derularea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activităţilor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din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cadrul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procesului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achiziţie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publică</w:t>
      </w:r>
      <w:proofErr w:type="spellEnd"/>
    </w:p>
    <w:p w14:paraId="363A0546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art. 8 din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nr. 98/2016.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HG nr. 395/2016,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derulează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trei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etape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distincte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etapa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planificare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pregătire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etapa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atribuirea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etapa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postatribuire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monitorizarea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implementării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</w:p>
    <w:p w14:paraId="6AE92FFC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C2">
        <w:rPr>
          <w:rFonts w:ascii="Times New Roman" w:hAnsi="Times New Roman" w:cs="Times New Roman"/>
          <w:b/>
          <w:bCs/>
          <w:sz w:val="24"/>
          <w:szCs w:val="24"/>
        </w:rPr>
        <w:t>3.1.1.</w:t>
      </w:r>
      <w:r w:rsidRPr="00DB08C2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Resurse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pregătirea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achiziţiei</w:t>
      </w:r>
      <w:proofErr w:type="spellEnd"/>
    </w:p>
    <w:p w14:paraId="0EE2C36C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Pregătirea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achiziţiei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principal,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2C6FB6DD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C2">
        <w:rPr>
          <w:rFonts w:ascii="Times New Roman" w:hAnsi="Times New Roman" w:cs="Times New Roman"/>
          <w:b/>
          <w:bCs/>
          <w:sz w:val="24"/>
          <w:szCs w:val="24"/>
        </w:rPr>
        <w:t>3.1.2.</w:t>
      </w:r>
      <w:r w:rsidRPr="00DB08C2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Resurse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etapa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organizare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procedurii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atribuirea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contractului</w:t>
      </w:r>
      <w:proofErr w:type="spellEnd"/>
    </w:p>
    <w:p w14:paraId="54C711B4" w14:textId="1FEBC381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8C2">
        <w:rPr>
          <w:rFonts w:ascii="Times New Roman" w:hAnsi="Times New Roman" w:cs="Times New Roman"/>
          <w:sz w:val="24"/>
          <w:szCs w:val="24"/>
        </w:rPr>
        <w:t xml:space="preserve">Etapa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începe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62C" w:rsidRPr="00DB08C2">
        <w:rPr>
          <w:rFonts w:ascii="Times New Roman" w:hAnsi="Times New Roman" w:cs="Times New Roman"/>
          <w:sz w:val="24"/>
          <w:szCs w:val="24"/>
        </w:rPr>
        <w:t>afisarea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documentaţiei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r w:rsidR="0004362C" w:rsidRPr="00DB08C2">
        <w:rPr>
          <w:rFonts w:ascii="Times New Roman" w:hAnsi="Times New Roman" w:cs="Times New Roman"/>
          <w:sz w:val="24"/>
          <w:szCs w:val="24"/>
        </w:rPr>
        <w:t>pe site-</w:t>
      </w:r>
      <w:proofErr w:type="spellStart"/>
      <w:r w:rsidR="0004362C" w:rsidRPr="00DB08C2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04362C"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362C" w:rsidRPr="00DB08C2">
        <w:rPr>
          <w:rFonts w:ascii="Times New Roman" w:hAnsi="Times New Roman" w:cs="Times New Roman"/>
          <w:sz w:val="24"/>
          <w:szCs w:val="24"/>
        </w:rPr>
        <w:t>institutiei</w:t>
      </w:r>
      <w:proofErr w:type="spellEnd"/>
      <w:r w:rsidR="0004362C" w:rsidRPr="00DB08C2">
        <w:rPr>
          <w:rFonts w:ascii="Times New Roman" w:hAnsi="Times New Roman" w:cs="Times New Roman"/>
          <w:sz w:val="24"/>
          <w:szCs w:val="24"/>
        </w:rPr>
        <w:t>.</w:t>
      </w:r>
    </w:p>
    <w:p w14:paraId="73FF02ED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constitui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art. 126,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2 din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nr. 98/2016,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cărora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pot face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membri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aparţinând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compartimentelor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19202474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C2">
        <w:rPr>
          <w:rFonts w:ascii="Times New Roman" w:hAnsi="Times New Roman" w:cs="Times New Roman"/>
          <w:b/>
          <w:bCs/>
          <w:sz w:val="24"/>
          <w:szCs w:val="24"/>
        </w:rPr>
        <w:t>3.1.3.</w:t>
      </w:r>
      <w:r w:rsidRPr="00DB08C2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Resurse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etapa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postatribuire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contractului</w:t>
      </w:r>
      <w:proofErr w:type="spellEnd"/>
    </w:p>
    <w:p w14:paraId="01232E6A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Derularea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monitoriza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duzelor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stabili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furnizorul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câştigător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derulare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3DB85BCB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Împărţirea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pe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loturi</w:t>
      </w:r>
      <w:proofErr w:type="spellEnd"/>
    </w:p>
    <w:p w14:paraId="64A658EE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8C2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cazul</w:t>
      </w:r>
      <w:proofErr w:type="spellEnd"/>
    </w:p>
    <w:p w14:paraId="5CAE9420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Justificare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6838790" w14:textId="32B7DEBE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8C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art 141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(3) din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nr 98/2016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art 9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(3) din HG 395/2016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decis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ca nu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necesara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impartirea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loturi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intrucat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furnizare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prestate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interdependente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nu pot fi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prestate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mulţi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economici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executate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societăţi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specializate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exista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riscuri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majore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derularea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fiecărui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contract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finite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fi serios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afectate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1EF47196" w14:textId="4ACBD40F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8C2">
        <w:rPr>
          <w:rFonts w:ascii="Times New Roman" w:hAnsi="Times New Roman" w:cs="Times New Roman"/>
          <w:sz w:val="24"/>
          <w:szCs w:val="24"/>
        </w:rPr>
        <w:lastRenderedPageBreak/>
        <w:t xml:space="preserve">Mai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atat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special</w:t>
      </w:r>
      <w:r w:rsidR="0004362C" w:rsidRPr="00DB08C2">
        <w:rPr>
          <w:rFonts w:ascii="Times New Roman" w:hAnsi="Times New Roman" w:cs="Times New Roman"/>
          <w:sz w:val="24"/>
          <w:szCs w:val="24"/>
        </w:rPr>
        <w:t>i</w:t>
      </w:r>
      <w:r w:rsidRPr="00DB08C2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insuficient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imposibila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dificila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derularea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managerierea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multor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duce la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creşterea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riscurilor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aparea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fiecărui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contract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. Prin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nelotizare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contract.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lezeaza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regulile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concurentei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precădere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posibilităţii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microintreprinderilor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lua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achiziţie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publica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intrucat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aceştia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asociaţi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subcontractanti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terti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susţinători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22B64BE7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Mecanismele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plata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cadrul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contractului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alocarea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riscurilor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cadrul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acestuia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măsuri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gestionare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acestora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stabilirea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penalităţilor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neindeplinirea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indeplinirea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defectuoasă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obligaţiilor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contractuale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:</w:t>
      </w:r>
    </w:p>
    <w:p w14:paraId="468AB08A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obligă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plătească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furnizorului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preţul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convenit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evidenţiate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justificative, elaborate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furnizor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reprezentanţii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51A36CE2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Riscurile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furnizării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alocate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câştigător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Riscurile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vizeaza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amplasamentul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amplasamentele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care are loc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furnizarea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08C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oricăror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prestatorului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alocate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lua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masurile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gestionarea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riscurilor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limitele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capacitatii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previzionare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manageriere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riscurilor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0594F046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8C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riscurile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alocate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lua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masurile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08C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operatorului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economic la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amplasamentul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amplasamentele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care se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furniza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bunurile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util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resursele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realizării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plaţilor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facturilor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economic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delega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responsabil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exacta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solicitate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economic.</w:t>
      </w:r>
    </w:p>
    <w:p w14:paraId="3DD25C8F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obligă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plătească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prestatorului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preţul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convenit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prestarea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in maxim 30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furnizare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facturii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justificative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verbal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predare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primire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).</w:t>
      </w:r>
    </w:p>
    <w:p w14:paraId="4A35BD74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Penalităţile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neindeplinirea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indeplinirea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defectoasa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08C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: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care, din vina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exclusivă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operatroul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economic nu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asumate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contract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intr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30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achizitorul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indreptătit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a deduce din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preţul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ca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penalităţi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sumă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echivalentă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cu 0,01 % pe zi din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neefectuate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contract. </w:t>
      </w:r>
    </w:p>
    <w:p w14:paraId="0AB1ED60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8C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achizitorul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onorează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facturile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acceptate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prealabil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in termen de 30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perioadei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convenite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plăti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r w:rsidRPr="00DB08C2">
        <w:rPr>
          <w:rFonts w:ascii="Times New Roman" w:hAnsi="Times New Roman" w:cs="Times New Roman"/>
          <w:sz w:val="24"/>
          <w:szCs w:val="24"/>
        </w:rPr>
        <w:lastRenderedPageBreak/>
        <w:t xml:space="preserve">ca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penalităţi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sumă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echivalentă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0,01% pe zi din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neefectuată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pană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efectivă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08C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,</w:t>
      </w:r>
    </w:p>
    <w:p w14:paraId="66EC345E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asumate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contract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părţi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in mod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culpabil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părţii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lezate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reziliat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pretinde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daune-interese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0EA1F8B5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Achizitorul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rezervă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denunţa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unilateral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notificare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adresată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prestatorului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nici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compensaţie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urmă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faliment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condiţia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denunţare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prejudicieze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afecteze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despăgubire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executant.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prestatorul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pretinde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din contract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îndeplinită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pănă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denunţării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unilaterale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76CEE336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Justificare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:</w:t>
      </w:r>
    </w:p>
    <w:p w14:paraId="79EF75F1" w14:textId="77777777" w:rsidR="002E5CED" w:rsidRPr="00DB08C2" w:rsidRDefault="00000000" w:rsidP="00DB08C2">
      <w:pPr>
        <w:pStyle w:val="Listparagraf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08C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indicat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modalitati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respectării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contabile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C8AF8" w14:textId="77777777" w:rsidR="002E5CED" w:rsidRPr="00DB08C2" w:rsidRDefault="00000000" w:rsidP="00DB08C2">
      <w:pPr>
        <w:pStyle w:val="Listparagraf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08C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indicat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penalitati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intarziere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evitării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riscului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prestarea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intarziere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obiectului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Totodată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realizata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indicat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14BC4601" w14:textId="77777777" w:rsidR="002E5CED" w:rsidRPr="00DB08C2" w:rsidRDefault="002E5CED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5D65C39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Alegerea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justificarea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criteriilor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calificare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capacitatea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după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caz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criterii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selecţie</w:t>
      </w:r>
      <w:proofErr w:type="spellEnd"/>
    </w:p>
    <w:p w14:paraId="5B9CB199" w14:textId="77777777" w:rsidR="002E5CED" w:rsidRPr="00DB08C2" w:rsidRDefault="00000000" w:rsidP="00DB08C2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08C2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personala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:</w:t>
      </w:r>
    </w:p>
    <w:p w14:paraId="28C194DB" w14:textId="77777777" w:rsidR="0047187B" w:rsidRPr="00DB08C2" w:rsidRDefault="00000000" w:rsidP="00DB08C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08C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47187B" w:rsidRPr="00DB08C2">
        <w:rPr>
          <w:rFonts w:ascii="Times New Roman" w:hAnsi="Times New Roman" w:cs="Times New Roman"/>
          <w:w w:val="110"/>
          <w:sz w:val="24"/>
          <w:szCs w:val="24"/>
        </w:rPr>
        <w:t>cazierul</w:t>
      </w:r>
      <w:proofErr w:type="spellEnd"/>
      <w:r w:rsidR="0047187B"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0"/>
          <w:sz w:val="24"/>
          <w:szCs w:val="24"/>
        </w:rPr>
        <w:t>judiciar</w:t>
      </w:r>
      <w:proofErr w:type="spellEnd"/>
      <w:r w:rsidR="0047187B" w:rsidRPr="00DB08C2">
        <w:rPr>
          <w:rFonts w:ascii="Times New Roman" w:hAnsi="Times New Roman" w:cs="Times New Roman"/>
          <w:w w:val="110"/>
          <w:sz w:val="24"/>
          <w:szCs w:val="24"/>
        </w:rPr>
        <w:t xml:space="preserve"> al </w:t>
      </w:r>
      <w:proofErr w:type="spellStart"/>
      <w:r w:rsidR="0047187B" w:rsidRPr="00DB08C2">
        <w:rPr>
          <w:rFonts w:ascii="Times New Roman" w:hAnsi="Times New Roman" w:cs="Times New Roman"/>
          <w:w w:val="110"/>
          <w:sz w:val="24"/>
          <w:szCs w:val="24"/>
        </w:rPr>
        <w:t>operatorului</w:t>
      </w:r>
      <w:proofErr w:type="spellEnd"/>
      <w:r w:rsidR="0047187B" w:rsidRPr="00DB08C2">
        <w:rPr>
          <w:rFonts w:ascii="Times New Roman" w:hAnsi="Times New Roman" w:cs="Times New Roman"/>
          <w:w w:val="110"/>
          <w:sz w:val="24"/>
          <w:szCs w:val="24"/>
        </w:rPr>
        <w:t xml:space="preserve"> economic </w:t>
      </w:r>
      <w:proofErr w:type="spellStart"/>
      <w:r w:rsidR="0047187B" w:rsidRPr="00DB08C2">
        <w:rPr>
          <w:rFonts w:ascii="Times New Roman" w:hAnsi="Times New Roman" w:cs="Times New Roman"/>
          <w:w w:val="110"/>
          <w:sz w:val="24"/>
          <w:szCs w:val="24"/>
        </w:rPr>
        <w:t>și</w:t>
      </w:r>
      <w:proofErr w:type="spellEnd"/>
      <w:r w:rsidR="0047187B" w:rsidRPr="00DB08C2">
        <w:rPr>
          <w:rFonts w:ascii="Times New Roman" w:hAnsi="Times New Roman" w:cs="Times New Roman"/>
          <w:w w:val="110"/>
          <w:sz w:val="24"/>
          <w:szCs w:val="24"/>
        </w:rPr>
        <w:t xml:space="preserve"> al </w:t>
      </w:r>
      <w:proofErr w:type="spellStart"/>
      <w:r w:rsidR="0047187B" w:rsidRPr="00DB08C2">
        <w:rPr>
          <w:rFonts w:ascii="Times New Roman" w:hAnsi="Times New Roman" w:cs="Times New Roman"/>
          <w:w w:val="110"/>
          <w:sz w:val="24"/>
          <w:szCs w:val="24"/>
        </w:rPr>
        <w:t>membrilor</w:t>
      </w:r>
      <w:proofErr w:type="spellEnd"/>
      <w:r w:rsidR="0047187B" w:rsidRPr="00DB08C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organului</w:t>
      </w:r>
      <w:proofErr w:type="spellEnd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 xml:space="preserve"> de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administrare</w:t>
      </w:r>
      <w:proofErr w:type="spellEnd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 xml:space="preserve">, de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conducere</w:t>
      </w:r>
      <w:proofErr w:type="spellEnd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sau</w:t>
      </w:r>
      <w:proofErr w:type="spellEnd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 xml:space="preserve"> de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de</w:t>
      </w:r>
      <w:proofErr w:type="spellEnd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supraveghere</w:t>
      </w:r>
      <w:proofErr w:type="spellEnd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 xml:space="preserve"> al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respectivului</w:t>
      </w:r>
      <w:proofErr w:type="spellEnd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 xml:space="preserve"> operator economic,</w:t>
      </w:r>
      <w:r w:rsidR="0047187B" w:rsidRPr="00DB08C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sau</w:t>
      </w:r>
      <w:proofErr w:type="spellEnd"/>
      <w:r w:rsidR="0047187B" w:rsidRPr="00DB08C2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a</w:t>
      </w:r>
      <w:r w:rsidR="0047187B" w:rsidRPr="00DB08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celor</w:t>
      </w:r>
      <w:proofErr w:type="spellEnd"/>
      <w:r w:rsidR="0047187B" w:rsidRPr="00DB08C2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care</w:t>
      </w:r>
      <w:r w:rsidR="0047187B" w:rsidRPr="00DB08C2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au</w:t>
      </w:r>
      <w:r w:rsidR="0047187B" w:rsidRPr="00DB08C2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putere</w:t>
      </w:r>
      <w:proofErr w:type="spellEnd"/>
      <w:r w:rsidR="0047187B" w:rsidRPr="00DB08C2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de</w:t>
      </w:r>
      <w:r w:rsidR="0047187B" w:rsidRPr="00DB08C2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reprezentare</w:t>
      </w:r>
      <w:proofErr w:type="spellEnd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,</w:t>
      </w:r>
      <w:r w:rsidR="0047187B" w:rsidRPr="00DB08C2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de</w:t>
      </w:r>
      <w:r w:rsidR="0047187B" w:rsidRPr="00DB08C2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decizie</w:t>
      </w:r>
      <w:proofErr w:type="spellEnd"/>
      <w:r w:rsidR="0047187B" w:rsidRPr="00DB08C2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sau</w:t>
      </w:r>
      <w:proofErr w:type="spellEnd"/>
      <w:r w:rsidR="0047187B" w:rsidRPr="00DB08C2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de</w:t>
      </w:r>
      <w:r w:rsidR="0047187B" w:rsidRPr="00DB08C2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control</w:t>
      </w:r>
      <w:r w:rsidR="0047187B" w:rsidRPr="00DB08C2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în</w:t>
      </w:r>
      <w:proofErr w:type="spellEnd"/>
      <w:r w:rsidR="0047187B" w:rsidRPr="00DB08C2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cadrul</w:t>
      </w:r>
      <w:proofErr w:type="spellEnd"/>
      <w:r w:rsidR="0047187B" w:rsidRPr="00DB08C2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acestuia</w:t>
      </w:r>
      <w:proofErr w:type="spellEnd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,</w:t>
      </w:r>
      <w:r w:rsidR="0047187B" w:rsidRPr="00DB08C2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așa</w:t>
      </w:r>
      <w:proofErr w:type="spellEnd"/>
      <w:r w:rsidR="0047187B" w:rsidRPr="00DB08C2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cum</w:t>
      </w:r>
      <w:r w:rsidR="0047187B" w:rsidRPr="00DB08C2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rezultă</w:t>
      </w:r>
      <w:proofErr w:type="spellEnd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 xml:space="preserve"> din</w:t>
      </w:r>
      <w:r w:rsidR="0047187B" w:rsidRPr="00DB08C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certificatul</w:t>
      </w:r>
      <w:proofErr w:type="spellEnd"/>
      <w:r w:rsidR="0047187B" w:rsidRPr="00DB08C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constatator</w:t>
      </w:r>
      <w:proofErr w:type="spellEnd"/>
      <w:r w:rsidR="0047187B" w:rsidRPr="00DB08C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emis</w:t>
      </w:r>
      <w:proofErr w:type="spellEnd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 xml:space="preserve"> de</w:t>
      </w:r>
      <w:r w:rsidR="0047187B" w:rsidRPr="00DB08C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ONRC/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actul</w:t>
      </w:r>
      <w:proofErr w:type="spellEnd"/>
      <w:r w:rsidR="0047187B" w:rsidRPr="00DB08C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constitutiv</w:t>
      </w:r>
      <w:proofErr w:type="spellEnd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;</w:t>
      </w:r>
      <w:r w:rsidR="0047187B" w:rsidRPr="00DB08C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după</w:t>
      </w:r>
      <w:proofErr w:type="spellEnd"/>
      <w:r w:rsidR="0047187B" w:rsidRPr="00DB08C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caz</w:t>
      </w:r>
      <w:proofErr w:type="spellEnd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 xml:space="preserve">,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documente</w:t>
      </w:r>
      <w:proofErr w:type="spellEnd"/>
      <w:r w:rsidR="0047187B" w:rsidRPr="00DB08C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prin</w:t>
      </w:r>
      <w:proofErr w:type="spellEnd"/>
      <w:r w:rsidR="0047187B" w:rsidRPr="00DB08C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care se</w:t>
      </w:r>
      <w:r w:rsidR="0047187B" w:rsidRPr="00DB08C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demonstrează</w:t>
      </w:r>
      <w:proofErr w:type="spellEnd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faptul</w:t>
      </w:r>
      <w:proofErr w:type="spellEnd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că</w:t>
      </w:r>
      <w:proofErr w:type="spellEnd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operatorul</w:t>
      </w:r>
      <w:proofErr w:type="spellEnd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 xml:space="preserve"> economic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poate</w:t>
      </w:r>
      <w:proofErr w:type="spellEnd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 xml:space="preserve"> beneficia de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derogarile</w:t>
      </w:r>
      <w:proofErr w:type="spellEnd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prevazute</w:t>
      </w:r>
      <w:proofErr w:type="spellEnd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 xml:space="preserve"> la art. 166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alin</w:t>
      </w:r>
      <w:proofErr w:type="spellEnd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.</w:t>
      </w:r>
      <w:r w:rsidR="0047187B" w:rsidRPr="00DB08C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 xml:space="preserve">(2), art. 167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alin</w:t>
      </w:r>
      <w:proofErr w:type="spellEnd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. (2), art. 171 din</w:t>
      </w:r>
      <w:r w:rsidR="0047187B" w:rsidRPr="00DB08C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Legeea</w:t>
      </w:r>
      <w:proofErr w:type="spellEnd"/>
      <w:r w:rsidR="0047187B" w:rsidRPr="00DB08C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98/2016</w:t>
      </w:r>
      <w:r w:rsidR="0047187B" w:rsidRPr="00DB08C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privind</w:t>
      </w:r>
      <w:proofErr w:type="spellEnd"/>
      <w:r w:rsidR="0047187B" w:rsidRPr="00DB08C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achizitiile</w:t>
      </w:r>
      <w:proofErr w:type="spellEnd"/>
      <w:r w:rsidR="0047187B" w:rsidRPr="00DB08C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publice</w:t>
      </w:r>
      <w:proofErr w:type="spellEnd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;</w:t>
      </w:r>
      <w:r w:rsidR="0047187B" w:rsidRPr="00DB08C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alte</w:t>
      </w:r>
      <w:proofErr w:type="spellEnd"/>
      <w:r w:rsidR="0047187B" w:rsidRPr="00DB08C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documente</w:t>
      </w:r>
      <w:proofErr w:type="spellEnd"/>
      <w:r w:rsidR="0047187B" w:rsidRPr="00DB08C2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edificatoare</w:t>
      </w:r>
      <w:proofErr w:type="spellEnd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,</w:t>
      </w:r>
      <w:r w:rsidR="0047187B" w:rsidRPr="00DB08C2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dupa</w:t>
      </w:r>
      <w:proofErr w:type="spellEnd"/>
      <w:r w:rsidR="0047187B" w:rsidRPr="00DB08C2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caz</w:t>
      </w:r>
      <w:proofErr w:type="spellEnd"/>
      <w:r w:rsidR="0047187B" w:rsidRPr="00DB08C2">
        <w:rPr>
          <w:rFonts w:ascii="Times New Roman" w:hAnsi="Times New Roman" w:cs="Times New Roman"/>
          <w:w w:val="115"/>
          <w:sz w:val="24"/>
          <w:szCs w:val="24"/>
        </w:rPr>
        <w:t>.</w:t>
      </w:r>
    </w:p>
    <w:p w14:paraId="25786103" w14:textId="77777777" w:rsidR="0047187B" w:rsidRPr="0047187B" w:rsidRDefault="0047187B" w:rsidP="00DB08C2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eastAsiaTheme="minorEastAsia" w:hAnsi="Times New Roman" w:cs="Times New Roman"/>
          <w:b/>
          <w:bCs/>
          <w:w w:val="110"/>
          <w:sz w:val="24"/>
          <w:szCs w:val="24"/>
        </w:rPr>
      </w:pPr>
      <w:r w:rsidRPr="0047187B"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Cerințele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minime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de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calificare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cu</w:t>
      </w:r>
      <w:r w:rsidRPr="0047187B">
        <w:rPr>
          <w:rFonts w:ascii="Times New Roman" w:eastAsiaTheme="minorEastAs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privire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la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situația</w:t>
      </w:r>
      <w:proofErr w:type="spellEnd"/>
      <w:r w:rsidRPr="0047187B">
        <w:rPr>
          <w:rFonts w:ascii="Times New Roman" w:eastAsiaTheme="minorEastAs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personală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</w:t>
      </w:r>
      <w:proofErr w:type="gram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a</w:t>
      </w:r>
      <w:proofErr w:type="gram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ofertantului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au</w:t>
      </w:r>
      <w:r w:rsidRPr="0047187B">
        <w:rPr>
          <w:rFonts w:ascii="Times New Roman" w:eastAsiaTheme="minorEastAs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fost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stabilite</w:t>
      </w:r>
      <w:proofErr w:type="spellEnd"/>
      <w:r w:rsidRPr="0047187B">
        <w:rPr>
          <w:rFonts w:ascii="Times New Roman" w:eastAsiaTheme="minorEastAs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ținându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-se</w:t>
      </w:r>
      <w:r w:rsidRPr="0047187B">
        <w:rPr>
          <w:rFonts w:ascii="Times New Roman" w:eastAsiaTheme="minorEastAsia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cont</w:t>
      </w:r>
      <w:proofErr w:type="spellEnd"/>
      <w:r w:rsidRPr="0047187B">
        <w:rPr>
          <w:rFonts w:ascii="Times New Roman" w:eastAsiaTheme="minorEastAsia" w:hAnsi="Times New Roman" w:cs="Times New Roman"/>
          <w:spacing w:val="-8"/>
          <w:w w:val="110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sz w:val="24"/>
          <w:szCs w:val="24"/>
        </w:rPr>
        <w:t>de</w:t>
      </w:r>
      <w:r w:rsidRPr="0047187B">
        <w:rPr>
          <w:rFonts w:ascii="Times New Roman" w:eastAsiaTheme="minorEastAsia" w:hAnsi="Times New Roman" w:cs="Times New Roman"/>
          <w:spacing w:val="-16"/>
          <w:w w:val="1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dispozițiile</w:t>
      </w:r>
      <w:proofErr w:type="spellEnd"/>
      <w:r w:rsidRPr="0047187B">
        <w:rPr>
          <w:rFonts w:ascii="Times New Roman" w:eastAsiaTheme="minorEastAsia" w:hAnsi="Times New Roman" w:cs="Times New Roman"/>
          <w:spacing w:val="-9"/>
          <w:w w:val="110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b/>
          <w:bCs/>
          <w:w w:val="110"/>
          <w:sz w:val="24"/>
          <w:szCs w:val="24"/>
        </w:rPr>
        <w:t>art.</w:t>
      </w:r>
      <w:r w:rsidRPr="0047187B">
        <w:rPr>
          <w:rFonts w:ascii="Times New Roman" w:eastAsiaTheme="minorEastAsia" w:hAnsi="Times New Roman" w:cs="Times New Roman"/>
          <w:b/>
          <w:bCs/>
          <w:spacing w:val="-16"/>
          <w:w w:val="110"/>
          <w:sz w:val="24"/>
          <w:szCs w:val="24"/>
        </w:rPr>
        <w:t xml:space="preserve"> 59-60, </w:t>
      </w:r>
      <w:r w:rsidRPr="0047187B">
        <w:rPr>
          <w:rFonts w:ascii="Times New Roman" w:eastAsiaTheme="minorEastAsia" w:hAnsi="Times New Roman" w:cs="Times New Roman"/>
          <w:b/>
          <w:bCs/>
          <w:w w:val="110"/>
          <w:sz w:val="24"/>
          <w:szCs w:val="24"/>
        </w:rPr>
        <w:t>164,</w:t>
      </w:r>
      <w:r w:rsidRPr="0047187B">
        <w:rPr>
          <w:rFonts w:ascii="Times New Roman" w:eastAsiaTheme="minorEastAsia" w:hAnsi="Times New Roman" w:cs="Times New Roman"/>
          <w:b/>
          <w:bCs/>
          <w:spacing w:val="-13"/>
          <w:w w:val="110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b/>
          <w:bCs/>
          <w:w w:val="110"/>
          <w:sz w:val="24"/>
          <w:szCs w:val="24"/>
        </w:rPr>
        <w:t>165,</w:t>
      </w:r>
      <w:r w:rsidRPr="0047187B">
        <w:rPr>
          <w:rFonts w:ascii="Times New Roman" w:eastAsiaTheme="minorEastAsia" w:hAnsi="Times New Roman" w:cs="Times New Roman"/>
          <w:b/>
          <w:bCs/>
          <w:spacing w:val="-17"/>
          <w:w w:val="110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b/>
          <w:bCs/>
          <w:w w:val="110"/>
          <w:sz w:val="24"/>
          <w:szCs w:val="24"/>
        </w:rPr>
        <w:t>167</w:t>
      </w:r>
      <w:r w:rsidRPr="0047187B">
        <w:rPr>
          <w:rFonts w:ascii="Times New Roman" w:eastAsiaTheme="minorEastAsia" w:hAnsi="Times New Roman" w:cs="Times New Roman"/>
          <w:b/>
          <w:bCs/>
          <w:spacing w:val="-19"/>
          <w:w w:val="110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din</w:t>
      </w:r>
      <w:r w:rsidRPr="0047187B">
        <w:rPr>
          <w:rFonts w:ascii="Times New Roman" w:eastAsiaTheme="minorEastAsia" w:hAnsi="Times New Roman" w:cs="Times New Roman"/>
          <w:spacing w:val="-22"/>
          <w:w w:val="1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b/>
          <w:bCs/>
          <w:w w:val="110"/>
          <w:sz w:val="24"/>
          <w:szCs w:val="24"/>
        </w:rPr>
        <w:t>Legea</w:t>
      </w:r>
      <w:proofErr w:type="spellEnd"/>
      <w:r w:rsidRPr="0047187B">
        <w:rPr>
          <w:rFonts w:ascii="Times New Roman" w:eastAsiaTheme="minorEastAsia" w:hAnsi="Times New Roman" w:cs="Times New Roman"/>
          <w:b/>
          <w:bCs/>
          <w:spacing w:val="-6"/>
          <w:w w:val="110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b/>
          <w:bCs/>
          <w:w w:val="110"/>
          <w:sz w:val="24"/>
          <w:szCs w:val="24"/>
        </w:rPr>
        <w:t>or.</w:t>
      </w:r>
      <w:r w:rsidRPr="0047187B">
        <w:rPr>
          <w:rFonts w:ascii="Times New Roman" w:eastAsiaTheme="minorEastAsia" w:hAnsi="Times New Roman" w:cs="Times New Roman"/>
          <w:b/>
          <w:bCs/>
          <w:spacing w:val="-18"/>
          <w:w w:val="110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b/>
          <w:bCs/>
          <w:w w:val="110"/>
          <w:sz w:val="24"/>
          <w:szCs w:val="24"/>
        </w:rPr>
        <w:t>98/2016.</w:t>
      </w:r>
    </w:p>
    <w:p w14:paraId="162E868F" w14:textId="77777777" w:rsidR="0047187B" w:rsidRPr="0047187B" w:rsidRDefault="0047187B" w:rsidP="00DB08C2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7187B">
        <w:rPr>
          <w:rFonts w:ascii="Times New Roman" w:eastAsiaTheme="minorEastAsia" w:hAnsi="Times New Roman" w:cs="Times New Roman"/>
          <w:w w:val="115"/>
          <w:sz w:val="24"/>
          <w:szCs w:val="24"/>
        </w:rPr>
        <w:tab/>
        <w:t xml:space="preserve">De </w:t>
      </w:r>
      <w:proofErr w:type="spellStart"/>
      <w:r w:rsidRPr="0047187B">
        <w:rPr>
          <w:rFonts w:ascii="Times New Roman" w:eastAsiaTheme="minorEastAsia" w:hAnsi="Times New Roman" w:cs="Times New Roman"/>
          <w:w w:val="115"/>
          <w:sz w:val="24"/>
          <w:szCs w:val="24"/>
        </w:rPr>
        <w:t>asemenea</w:t>
      </w:r>
      <w:proofErr w:type="spellEnd"/>
      <w:r w:rsidRPr="0047187B">
        <w:rPr>
          <w:rFonts w:ascii="Times New Roman" w:eastAsiaTheme="minorEastAsia" w:hAnsi="Times New Roman" w:cs="Times New Roman"/>
          <w:w w:val="115"/>
          <w:sz w:val="24"/>
          <w:szCs w:val="24"/>
        </w:rPr>
        <w:t xml:space="preserve">, </w:t>
      </w:r>
      <w:proofErr w:type="spellStart"/>
      <w:r w:rsidRPr="0047187B">
        <w:rPr>
          <w:rFonts w:ascii="Times New Roman" w:eastAsiaTheme="minorEastAsia" w:hAnsi="Times New Roman" w:cs="Times New Roman"/>
          <w:w w:val="115"/>
          <w:sz w:val="24"/>
          <w:szCs w:val="24"/>
        </w:rPr>
        <w:t>legiuitorul</w:t>
      </w:r>
      <w:proofErr w:type="spellEnd"/>
      <w:r w:rsidRPr="0047187B">
        <w:rPr>
          <w:rFonts w:ascii="Times New Roman" w:eastAsiaTheme="minorEastAsia" w:hAnsi="Times New Roman" w:cs="Times New Roman"/>
          <w:w w:val="115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5"/>
          <w:sz w:val="24"/>
          <w:szCs w:val="24"/>
        </w:rPr>
        <w:t>conferă</w:t>
      </w:r>
      <w:proofErr w:type="spellEnd"/>
      <w:r w:rsidRPr="0047187B">
        <w:rPr>
          <w:rFonts w:ascii="Times New Roman" w:eastAsiaTheme="minorEastAsia" w:hAnsi="Times New Roman" w:cs="Times New Roman"/>
          <w:w w:val="115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5"/>
          <w:sz w:val="24"/>
          <w:szCs w:val="24"/>
        </w:rPr>
        <w:t>autorității</w:t>
      </w:r>
      <w:proofErr w:type="spellEnd"/>
      <w:r w:rsidRPr="0047187B">
        <w:rPr>
          <w:rFonts w:ascii="Times New Roman" w:eastAsiaTheme="minorEastAsia" w:hAnsi="Times New Roman" w:cs="Times New Roman"/>
          <w:w w:val="115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5"/>
          <w:sz w:val="24"/>
          <w:szCs w:val="24"/>
        </w:rPr>
        <w:t>contractante</w:t>
      </w:r>
      <w:proofErr w:type="spellEnd"/>
      <w:r w:rsidRPr="0047187B">
        <w:rPr>
          <w:rFonts w:ascii="Times New Roman" w:eastAsiaTheme="minorEastAsia" w:hAnsi="Times New Roman" w:cs="Times New Roman"/>
          <w:w w:val="115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5"/>
          <w:sz w:val="24"/>
          <w:szCs w:val="24"/>
        </w:rPr>
        <w:t>prin</w:t>
      </w:r>
      <w:proofErr w:type="spellEnd"/>
      <w:r w:rsidRPr="0047187B">
        <w:rPr>
          <w:rFonts w:ascii="Times New Roman" w:eastAsiaTheme="minorEastAsia" w:hAnsi="Times New Roman" w:cs="Times New Roman"/>
          <w:w w:val="115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5"/>
          <w:sz w:val="24"/>
          <w:szCs w:val="24"/>
        </w:rPr>
        <w:t>dispozițiile</w:t>
      </w:r>
      <w:proofErr w:type="spellEnd"/>
      <w:r w:rsidRPr="0047187B">
        <w:rPr>
          <w:rFonts w:ascii="Times New Roman" w:eastAsiaTheme="minorEastAsia" w:hAnsi="Times New Roman" w:cs="Times New Roman"/>
          <w:w w:val="115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w w:val="115"/>
          <w:sz w:val="24"/>
          <w:szCs w:val="24"/>
        </w:rPr>
        <w:lastRenderedPageBreak/>
        <w:t>art. 164, 165, 167</w:t>
      </w:r>
      <w:r w:rsidRPr="0047187B">
        <w:rPr>
          <w:rFonts w:ascii="Times New Roman" w:eastAsiaTheme="minorEastAsia" w:hAnsi="Times New Roman" w:cs="Times New Roman"/>
          <w:spacing w:val="1"/>
          <w:w w:val="115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dreptul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de a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apela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la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orice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măsuri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asiguratorii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în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ceea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ce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privește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</w:t>
      </w:r>
      <w:proofErr w:type="spellStart"/>
      <w:proofErr w:type="gram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situația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personală</w:t>
      </w:r>
      <w:proofErr w:type="spellEnd"/>
      <w:proofErr w:type="gram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 a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ofertantului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,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fapt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ce</w:t>
      </w:r>
      <w:proofErr w:type="spellEnd"/>
      <w:r w:rsidRPr="0047187B">
        <w:rPr>
          <w:rFonts w:ascii="Times New Roman" w:eastAsiaTheme="minorEastAsia" w:hAnsi="Times New Roman" w:cs="Times New Roman"/>
          <w:spacing w:val="1"/>
          <w:w w:val="110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a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generat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introducerea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în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documentația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sz w:val="24"/>
          <w:szCs w:val="24"/>
        </w:rPr>
        <w:t>de</w:t>
      </w:r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atribuire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, a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obligației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constând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ân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prezentarea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documentelor</w:t>
      </w:r>
      <w:proofErr w:type="spellEnd"/>
      <w:r w:rsidRPr="0047187B">
        <w:rPr>
          <w:rFonts w:ascii="Times New Roman" w:eastAsiaTheme="minorEastAsia" w:hAnsi="Times New Roman" w:cs="Times New Roman"/>
          <w:spacing w:val="1"/>
          <w:w w:val="110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care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să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probeze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ca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ofertantul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nu se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află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în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una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dintre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situațiile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>prevăzute</w:t>
      </w:r>
      <w:proofErr w:type="spellEnd"/>
      <w:r w:rsidRPr="0047187B">
        <w:rPr>
          <w:rFonts w:ascii="Times New Roman" w:eastAsiaTheme="minorEastAsia" w:hAnsi="Times New Roman" w:cs="Times New Roman"/>
          <w:w w:val="110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sz w:val="24"/>
          <w:szCs w:val="24"/>
        </w:rPr>
        <w:t xml:space="preserve">la art. 164, 165, 167 din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Legea</w:t>
      </w:r>
      <w:proofErr w:type="spellEnd"/>
      <w:r w:rsidRPr="0047187B">
        <w:rPr>
          <w:rFonts w:ascii="Times New Roman" w:eastAsiaTheme="minorEastAsia" w:hAnsi="Times New Roman" w:cs="Times New Roman"/>
          <w:sz w:val="24"/>
          <w:szCs w:val="24"/>
        </w:rPr>
        <w:t xml:space="preserve"> nr. 98/2016.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Declarațiile</w:t>
      </w:r>
      <w:proofErr w:type="spellEnd"/>
      <w:r w:rsidRPr="00471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precizate</w:t>
      </w:r>
      <w:proofErr w:type="spellEnd"/>
      <w:r w:rsidRPr="00471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vor</w:t>
      </w:r>
      <w:proofErr w:type="spellEnd"/>
      <w:r w:rsidRPr="0047187B">
        <w:rPr>
          <w:rFonts w:ascii="Times New Roman" w:eastAsiaTheme="minorEastAsia" w:hAnsi="Times New Roman" w:cs="Times New Roman"/>
          <w:sz w:val="24"/>
          <w:szCs w:val="24"/>
        </w:rPr>
        <w:t xml:space="preserve"> fi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depuse</w:t>
      </w:r>
      <w:proofErr w:type="spellEnd"/>
      <w:r w:rsidRPr="0047187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odata</w:t>
      </w:r>
      <w:proofErr w:type="spellEnd"/>
      <w:r w:rsidRPr="0047187B">
        <w:rPr>
          <w:rFonts w:ascii="Times New Roman" w:eastAsiaTheme="minorEastAsia" w:hAnsi="Times New Roman" w:cs="Times New Roman"/>
          <w:sz w:val="24"/>
          <w:szCs w:val="24"/>
        </w:rPr>
        <w:t xml:space="preserve"> cu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oferta</w:t>
      </w:r>
      <w:proofErr w:type="spellEnd"/>
      <w:r w:rsidRPr="0047187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1ECE6F5" w14:textId="77777777" w:rsidR="0047187B" w:rsidRPr="0047187B" w:rsidRDefault="0047187B" w:rsidP="00DB08C2">
      <w:pPr>
        <w:suppressAutoHyphens w:val="0"/>
        <w:spacing w:line="360" w:lineRule="auto"/>
        <w:ind w:firstLine="720"/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Astfel</w:t>
      </w:r>
      <w:proofErr w:type="spellEnd"/>
      <w:r w:rsidRPr="0047187B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prin</w:t>
      </w:r>
      <w:proofErr w:type="spellEnd"/>
      <w:r w:rsidRPr="0047187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prevederile</w:t>
      </w:r>
      <w:proofErr w:type="spellEnd"/>
      <w:r w:rsidRPr="0047187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7187B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art. 164, 165, 167 </w:t>
      </w:r>
      <w:r w:rsidRPr="0047187B">
        <w:rPr>
          <w:rFonts w:ascii="Times New Roman" w:hAnsi="Times New Roman" w:cs="Times New Roman"/>
          <w:w w:val="105"/>
          <w:sz w:val="24"/>
          <w:szCs w:val="24"/>
        </w:rPr>
        <w:t xml:space="preserve">din </w:t>
      </w:r>
      <w:proofErr w:type="spellStart"/>
      <w:proofErr w:type="gramStart"/>
      <w:r w:rsidRPr="0047187B">
        <w:rPr>
          <w:rFonts w:ascii="Times New Roman" w:hAnsi="Times New Roman" w:cs="Times New Roman"/>
          <w:b/>
          <w:bCs/>
          <w:w w:val="105"/>
          <w:sz w:val="24"/>
          <w:szCs w:val="24"/>
        </w:rPr>
        <w:t>Legea</w:t>
      </w:r>
      <w:proofErr w:type="spellEnd"/>
      <w:r w:rsidRPr="0047187B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 nr</w:t>
      </w:r>
      <w:proofErr w:type="gramEnd"/>
      <w:r w:rsidRPr="0047187B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. 98/2016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legiuitorul</w:t>
      </w:r>
      <w:proofErr w:type="spellEnd"/>
      <w:r w:rsidRPr="0047187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conferă</w:t>
      </w:r>
      <w:proofErr w:type="spellEnd"/>
      <w:r w:rsidRPr="0047187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dreptul</w:t>
      </w:r>
      <w:proofErr w:type="spellEnd"/>
      <w:r w:rsidRPr="0047187B">
        <w:rPr>
          <w:rFonts w:ascii="Times New Roman" w:hAnsi="Times New Roman" w:cs="Times New Roman"/>
          <w:w w:val="105"/>
          <w:sz w:val="24"/>
          <w:szCs w:val="24"/>
        </w:rPr>
        <w:t xml:space="preserve"> de</w:t>
      </w:r>
      <w:r w:rsidRPr="0047187B">
        <w:rPr>
          <w:rFonts w:ascii="Times New Roman" w:hAnsi="Times New Roman" w:cs="Times New Roman"/>
          <w:spacing w:val="-53"/>
          <w:w w:val="105"/>
          <w:sz w:val="24"/>
          <w:szCs w:val="24"/>
        </w:rPr>
        <w:t xml:space="preserve"> </w:t>
      </w:r>
      <w:r w:rsidRPr="0047187B">
        <w:rPr>
          <w:rFonts w:ascii="Times New Roman" w:hAnsi="Times New Roman" w:cs="Times New Roman"/>
          <w:w w:val="105"/>
          <w:sz w:val="24"/>
          <w:szCs w:val="24"/>
        </w:rPr>
        <w:t xml:space="preserve">a exclude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orice</w:t>
      </w:r>
      <w:proofErr w:type="spellEnd"/>
      <w:r w:rsidRPr="0047187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ofertant</w:t>
      </w:r>
      <w:proofErr w:type="spellEnd"/>
      <w:r w:rsidRPr="0047187B">
        <w:rPr>
          <w:rFonts w:ascii="Times New Roman" w:hAnsi="Times New Roman" w:cs="Times New Roman"/>
          <w:w w:val="105"/>
          <w:sz w:val="24"/>
          <w:szCs w:val="24"/>
        </w:rPr>
        <w:t xml:space="preserve"> care se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află</w:t>
      </w:r>
      <w:proofErr w:type="spellEnd"/>
      <w:r w:rsidRPr="0047187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în</w:t>
      </w:r>
      <w:proofErr w:type="spellEnd"/>
      <w:r w:rsidRPr="0047187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situațiile</w:t>
      </w:r>
      <w:proofErr w:type="spellEnd"/>
      <w:r w:rsidRPr="0047187B">
        <w:rPr>
          <w:rFonts w:ascii="Times New Roman" w:hAnsi="Times New Roman" w:cs="Times New Roman"/>
          <w:w w:val="105"/>
          <w:sz w:val="24"/>
          <w:szCs w:val="24"/>
        </w:rPr>
        <w:t xml:space="preserve"> enumerate la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aceste</w:t>
      </w:r>
      <w:proofErr w:type="spellEnd"/>
      <w:r w:rsidRPr="0047187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articole</w:t>
      </w:r>
      <w:proofErr w:type="spellEnd"/>
      <w:r w:rsidRPr="0047187B">
        <w:rPr>
          <w:rFonts w:ascii="Times New Roman" w:hAnsi="Times New Roman" w:cs="Times New Roman"/>
          <w:w w:val="105"/>
          <w:sz w:val="24"/>
          <w:szCs w:val="24"/>
        </w:rPr>
        <w:t>. De</w:t>
      </w:r>
      <w:r w:rsidRPr="0047187B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asemenea</w:t>
      </w:r>
      <w:proofErr w:type="spellEnd"/>
      <w:r w:rsidRPr="0047187B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47187B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încadrarea</w:t>
      </w:r>
      <w:proofErr w:type="spellEnd"/>
      <w:r w:rsidRPr="0047187B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în</w:t>
      </w:r>
      <w:proofErr w:type="spellEnd"/>
      <w:r w:rsidRPr="0047187B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situația</w:t>
      </w:r>
      <w:proofErr w:type="spellEnd"/>
      <w:r w:rsidRPr="0047187B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prevăzută</w:t>
      </w:r>
      <w:proofErr w:type="spellEnd"/>
      <w:r w:rsidRPr="0047187B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47187B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47187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7187B">
        <w:rPr>
          <w:rFonts w:ascii="Times New Roman" w:hAnsi="Times New Roman" w:cs="Times New Roman"/>
          <w:w w:val="105"/>
          <w:sz w:val="24"/>
          <w:szCs w:val="24"/>
        </w:rPr>
        <w:t>art.</w:t>
      </w:r>
      <w:r w:rsidRPr="0047187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7187B">
        <w:rPr>
          <w:rFonts w:ascii="Times New Roman" w:hAnsi="Times New Roman" w:cs="Times New Roman"/>
          <w:w w:val="105"/>
          <w:sz w:val="24"/>
          <w:szCs w:val="24"/>
        </w:rPr>
        <w:t>59</w:t>
      </w:r>
      <w:r w:rsidRPr="0047187B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7187B">
        <w:rPr>
          <w:rFonts w:ascii="Times New Roman" w:hAnsi="Times New Roman" w:cs="Times New Roman"/>
          <w:w w:val="105"/>
          <w:sz w:val="24"/>
          <w:szCs w:val="24"/>
        </w:rPr>
        <w:t>-</w:t>
      </w:r>
      <w:r w:rsidRPr="0047187B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47187B">
        <w:rPr>
          <w:rFonts w:ascii="Times New Roman" w:hAnsi="Times New Roman" w:cs="Times New Roman"/>
          <w:w w:val="105"/>
          <w:sz w:val="24"/>
          <w:szCs w:val="24"/>
        </w:rPr>
        <w:t>60</w:t>
      </w:r>
      <w:r w:rsidRPr="0047187B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47187B">
        <w:rPr>
          <w:rFonts w:ascii="Times New Roman" w:hAnsi="Times New Roman" w:cs="Times New Roman"/>
          <w:w w:val="105"/>
          <w:sz w:val="24"/>
          <w:szCs w:val="24"/>
        </w:rPr>
        <w:t>din</w:t>
      </w:r>
      <w:r w:rsidRPr="0047187B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Legea</w:t>
      </w:r>
      <w:proofErr w:type="spellEnd"/>
      <w:r w:rsidRPr="0047187B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47187B">
        <w:rPr>
          <w:rFonts w:ascii="Times New Roman" w:hAnsi="Times New Roman" w:cs="Times New Roman"/>
          <w:w w:val="105"/>
          <w:sz w:val="24"/>
          <w:szCs w:val="24"/>
        </w:rPr>
        <w:t>nr.</w:t>
      </w:r>
      <w:r w:rsidRPr="0047187B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47187B">
        <w:rPr>
          <w:rFonts w:ascii="Times New Roman" w:hAnsi="Times New Roman" w:cs="Times New Roman"/>
          <w:w w:val="105"/>
          <w:sz w:val="24"/>
          <w:szCs w:val="24"/>
        </w:rPr>
        <w:t>98/2016</w:t>
      </w:r>
      <w:r w:rsidRPr="0047187B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privind</w:t>
      </w:r>
      <w:proofErr w:type="spellEnd"/>
      <w:r w:rsidRPr="0047187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achizițiile</w:t>
      </w:r>
      <w:proofErr w:type="spellEnd"/>
      <w:r w:rsidRPr="0047187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publice</w:t>
      </w:r>
      <w:proofErr w:type="spellEnd"/>
      <w:r w:rsidRPr="0047187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atrage</w:t>
      </w:r>
      <w:proofErr w:type="spellEnd"/>
      <w:r w:rsidRPr="0047187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excluderea</w:t>
      </w:r>
      <w:proofErr w:type="spellEnd"/>
      <w:r w:rsidRPr="0047187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ofertantului</w:t>
      </w:r>
      <w:proofErr w:type="spellEnd"/>
      <w:r w:rsidRPr="0047187B">
        <w:rPr>
          <w:rFonts w:ascii="Times New Roman" w:hAnsi="Times New Roman" w:cs="Times New Roman"/>
          <w:w w:val="105"/>
          <w:sz w:val="24"/>
          <w:szCs w:val="24"/>
        </w:rPr>
        <w:t xml:space="preserve"> din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procedura</w:t>
      </w:r>
      <w:proofErr w:type="spellEnd"/>
      <w:r w:rsidRPr="0047187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aplicată</w:t>
      </w:r>
      <w:proofErr w:type="spellEnd"/>
      <w:r w:rsidRPr="0047187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pentru</w:t>
      </w:r>
      <w:proofErr w:type="spellEnd"/>
      <w:r w:rsidRPr="0047187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atribuirea</w:t>
      </w:r>
      <w:proofErr w:type="spellEnd"/>
      <w:r w:rsidRPr="0047187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contractului</w:t>
      </w:r>
      <w:proofErr w:type="spellEnd"/>
      <w:r w:rsidRPr="0047187B">
        <w:rPr>
          <w:rFonts w:ascii="Times New Roman" w:hAnsi="Times New Roman" w:cs="Times New Roman"/>
          <w:w w:val="105"/>
          <w:sz w:val="24"/>
          <w:szCs w:val="24"/>
        </w:rPr>
        <w:t xml:space="preserve"> de</w:t>
      </w:r>
      <w:r w:rsidRPr="0047187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achiziție</w:t>
      </w:r>
      <w:proofErr w:type="spellEnd"/>
      <w:r w:rsidRPr="0047187B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publică</w:t>
      </w:r>
      <w:proofErr w:type="spellEnd"/>
      <w:r w:rsidRPr="0047187B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435A48F4" w14:textId="4864F1A9" w:rsidR="002E5CED" w:rsidRPr="00DB08C2" w:rsidRDefault="00000000" w:rsidP="00DB08C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08C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evitării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conflictului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interese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(Art.60 din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98/2016),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operatorul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economic (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lider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subcontractant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tert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susţinător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="003250B5" w:rsidRPr="00DB08C2">
        <w:rPr>
          <w:rFonts w:ascii="Times New Roman" w:hAnsi="Times New Roman" w:cs="Times New Roman"/>
          <w:sz w:val="24"/>
          <w:szCs w:val="24"/>
        </w:rPr>
        <w:t>.</w:t>
      </w:r>
    </w:p>
    <w:p w14:paraId="621F4B60" w14:textId="77777777" w:rsidR="0047187B" w:rsidRPr="00DB08C2" w:rsidRDefault="0047187B" w:rsidP="00DB08C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50512632"/>
      <w:r w:rsidRPr="00DB08C2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ROTARU GHEORGE – PRIMAR, LETCANU NECULAI – VICEPRIMAR, MAFTEI CONSTANTIN – CONSILIER LOCAL, MAFTEI VASILE - CONSILIER LOCAL, NACU PETRONELA - CONSILIER LOCAL, OPARIUC IOAN - CONSILIER LOCAL, PETRISOR CEZAR - CONSILIER LOCAL, ROTARU ALEXANDRU - CONSILIER LOCAL, SPITA VALENTIN - CONSILIER LOCAL, SIPOTEANU CIPRIAN - CONSILIER LOCAL, UNGUREANU PAVEL - CONSILIER LOCAL, UNGUREANU IOAN - CONSILIER LOCAL, URSULEASA IONUT – SECRETAR GENERAL, CUCOS OANA MIHAELA – CONSILIER ACHIZITII PUBLICE</w:t>
      </w:r>
      <w:r w:rsidR="003250B5" w:rsidRPr="00DB08C2">
        <w:rPr>
          <w:rFonts w:ascii="Times New Roman" w:eastAsia="Calibri" w:hAnsi="Times New Roman" w:cs="Times New Roman"/>
          <w:sz w:val="24"/>
          <w:szCs w:val="24"/>
        </w:rPr>
        <w:tab/>
      </w:r>
    </w:p>
    <w:p w14:paraId="2CB670F3" w14:textId="77A8B240" w:rsidR="0047187B" w:rsidRPr="00DB08C2" w:rsidRDefault="0047187B" w:rsidP="00DB08C2">
      <w:pPr>
        <w:spacing w:line="360" w:lineRule="auto"/>
        <w:rPr>
          <w:rFonts w:ascii="Times New Roman" w:hAnsi="Times New Roman" w:cs="Times New Roman"/>
          <w:spacing w:val="12"/>
          <w:w w:val="105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b/>
          <w:bCs/>
          <w:w w:val="105"/>
          <w:sz w:val="24"/>
          <w:szCs w:val="24"/>
        </w:rPr>
        <w:t>Presedinte</w:t>
      </w:r>
      <w:proofErr w:type="spellEnd"/>
      <w:r w:rsidRPr="00DB08C2">
        <w:rPr>
          <w:rFonts w:ascii="Times New Roman" w:hAnsi="Times New Roman" w:cs="Times New Roman"/>
          <w:b/>
          <w:bCs/>
          <w:spacing w:val="12"/>
          <w:w w:val="105"/>
          <w:sz w:val="24"/>
          <w:szCs w:val="24"/>
        </w:rPr>
        <w:t>:</w:t>
      </w:r>
      <w:r w:rsidRPr="00DB08C2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Diaconu Oana Andreea- referent- cu </w:t>
      </w:r>
      <w:proofErr w:type="spellStart"/>
      <w:r w:rsidRPr="00DB08C2">
        <w:rPr>
          <w:rFonts w:ascii="Times New Roman" w:hAnsi="Times New Roman" w:cs="Times New Roman"/>
          <w:spacing w:val="8"/>
          <w:w w:val="105"/>
          <w:sz w:val="24"/>
          <w:szCs w:val="24"/>
        </w:rPr>
        <w:t>drept</w:t>
      </w:r>
      <w:proofErr w:type="spellEnd"/>
      <w:r w:rsidRPr="00DB08C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pacing w:val="8"/>
          <w:w w:val="105"/>
          <w:sz w:val="24"/>
          <w:szCs w:val="24"/>
        </w:rPr>
        <w:t>vot</w:t>
      </w:r>
      <w:proofErr w:type="spellEnd"/>
      <w:r w:rsidRPr="00DB08C2">
        <w:rPr>
          <w:rFonts w:ascii="Times New Roman" w:hAnsi="Times New Roman" w:cs="Times New Roman"/>
          <w:spacing w:val="8"/>
          <w:w w:val="105"/>
          <w:sz w:val="24"/>
          <w:szCs w:val="24"/>
        </w:rPr>
        <w:t>;</w:t>
      </w:r>
    </w:p>
    <w:p w14:paraId="4D9F9F6C" w14:textId="77777777" w:rsidR="0047187B" w:rsidRPr="00DB08C2" w:rsidRDefault="0047187B" w:rsidP="00DB08C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b/>
          <w:bCs/>
          <w:w w:val="105"/>
          <w:sz w:val="24"/>
          <w:szCs w:val="24"/>
        </w:rPr>
        <w:t>Membrii</w:t>
      </w:r>
      <w:proofErr w:type="spellEnd"/>
      <w:r w:rsidRPr="00DB08C2">
        <w:rPr>
          <w:rFonts w:ascii="Times New Roman" w:hAnsi="Times New Roman" w:cs="Times New Roman"/>
          <w:b/>
          <w:bCs/>
          <w:spacing w:val="8"/>
          <w:w w:val="105"/>
          <w:sz w:val="24"/>
          <w:szCs w:val="24"/>
        </w:rPr>
        <w:t>:</w:t>
      </w:r>
      <w:r w:rsidRPr="00DB08C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pacing w:val="12"/>
          <w:w w:val="105"/>
          <w:sz w:val="24"/>
          <w:szCs w:val="24"/>
        </w:rPr>
        <w:t>Sovea</w:t>
      </w:r>
      <w:proofErr w:type="spellEnd"/>
      <w:r w:rsidRPr="00DB08C2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Maria </w:t>
      </w:r>
      <w:proofErr w:type="spellStart"/>
      <w:r w:rsidRPr="00DB08C2">
        <w:rPr>
          <w:rFonts w:ascii="Times New Roman" w:hAnsi="Times New Roman" w:cs="Times New Roman"/>
          <w:spacing w:val="12"/>
          <w:w w:val="105"/>
          <w:sz w:val="24"/>
          <w:szCs w:val="24"/>
        </w:rPr>
        <w:t>Valerica</w:t>
      </w:r>
      <w:proofErr w:type="spellEnd"/>
      <w:r w:rsidRPr="00DB08C2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- referent- cu </w:t>
      </w:r>
      <w:proofErr w:type="spellStart"/>
      <w:r w:rsidRPr="00DB08C2">
        <w:rPr>
          <w:rFonts w:ascii="Times New Roman" w:hAnsi="Times New Roman" w:cs="Times New Roman"/>
          <w:spacing w:val="12"/>
          <w:w w:val="105"/>
          <w:sz w:val="24"/>
          <w:szCs w:val="24"/>
        </w:rPr>
        <w:t>drept</w:t>
      </w:r>
      <w:proofErr w:type="spellEnd"/>
      <w:r w:rsidRPr="00DB08C2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pacing w:val="12"/>
          <w:w w:val="105"/>
          <w:sz w:val="24"/>
          <w:szCs w:val="24"/>
        </w:rPr>
        <w:t>vot</w:t>
      </w:r>
      <w:proofErr w:type="spellEnd"/>
    </w:p>
    <w:p w14:paraId="18E02D6A" w14:textId="7E0E4BE5" w:rsidR="0047187B" w:rsidRPr="00DB08C2" w:rsidRDefault="0047187B" w:rsidP="00DB08C2">
      <w:pPr>
        <w:pStyle w:val="Corptext"/>
        <w:tabs>
          <w:tab w:val="left" w:pos="2025"/>
        </w:tabs>
        <w:kinsoku w:val="0"/>
        <w:overflowPunct w:val="0"/>
        <w:spacing w:line="360" w:lineRule="auto"/>
        <w:ind w:right="889"/>
        <w:rPr>
          <w:rFonts w:ascii="Times New Roman" w:hAnsi="Times New Roman" w:cs="Times New Roman"/>
          <w:spacing w:val="8"/>
          <w:w w:val="105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b/>
          <w:bCs/>
          <w:spacing w:val="8"/>
          <w:w w:val="105"/>
          <w:sz w:val="24"/>
          <w:szCs w:val="24"/>
        </w:rPr>
        <w:t>Membrii</w:t>
      </w:r>
      <w:proofErr w:type="spellEnd"/>
      <w:r w:rsidRPr="00DB08C2">
        <w:rPr>
          <w:rFonts w:ascii="Times New Roman" w:hAnsi="Times New Roman" w:cs="Times New Roman"/>
          <w:b/>
          <w:bCs/>
          <w:spacing w:val="8"/>
          <w:w w:val="105"/>
          <w:sz w:val="24"/>
          <w:szCs w:val="24"/>
        </w:rPr>
        <w:t xml:space="preserve">: </w:t>
      </w:r>
      <w:r w:rsidRPr="00DB08C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Tutu Ovidiu-referent cu </w:t>
      </w:r>
      <w:proofErr w:type="spellStart"/>
      <w:r w:rsidRPr="00DB08C2">
        <w:rPr>
          <w:rFonts w:ascii="Times New Roman" w:hAnsi="Times New Roman" w:cs="Times New Roman"/>
          <w:spacing w:val="8"/>
          <w:w w:val="105"/>
          <w:sz w:val="24"/>
          <w:szCs w:val="24"/>
        </w:rPr>
        <w:t>drept</w:t>
      </w:r>
      <w:proofErr w:type="spellEnd"/>
      <w:r w:rsidRPr="00DB08C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pacing w:val="8"/>
          <w:w w:val="105"/>
          <w:sz w:val="24"/>
          <w:szCs w:val="24"/>
        </w:rPr>
        <w:t>vot</w:t>
      </w:r>
      <w:proofErr w:type="spellEnd"/>
    </w:p>
    <w:p w14:paraId="5019FDC5" w14:textId="77777777" w:rsidR="0047187B" w:rsidRPr="00DB08C2" w:rsidRDefault="0047187B" w:rsidP="00DB08C2">
      <w:pPr>
        <w:spacing w:line="360" w:lineRule="auto"/>
        <w:rPr>
          <w:rFonts w:ascii="Times New Roman" w:hAnsi="Times New Roman" w:cs="Times New Roman"/>
          <w:spacing w:val="8"/>
          <w:w w:val="105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b/>
          <w:bCs/>
          <w:spacing w:val="8"/>
          <w:w w:val="105"/>
          <w:sz w:val="24"/>
          <w:szCs w:val="24"/>
        </w:rPr>
        <w:t>Secretar</w:t>
      </w:r>
      <w:proofErr w:type="spellEnd"/>
      <w:r w:rsidRPr="00DB08C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  </w:t>
      </w:r>
      <w:proofErr w:type="spellStart"/>
      <w:r w:rsidRPr="00DB08C2">
        <w:rPr>
          <w:rFonts w:ascii="Times New Roman" w:hAnsi="Times New Roman" w:cs="Times New Roman"/>
          <w:spacing w:val="8"/>
          <w:w w:val="105"/>
          <w:sz w:val="24"/>
          <w:szCs w:val="24"/>
        </w:rPr>
        <w:t>Cucoș</w:t>
      </w:r>
      <w:proofErr w:type="spellEnd"/>
      <w:r w:rsidRPr="00DB08C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Oana-Mihaela- </w:t>
      </w:r>
      <w:proofErr w:type="spellStart"/>
      <w:r w:rsidRPr="00DB08C2">
        <w:rPr>
          <w:rFonts w:ascii="Times New Roman" w:hAnsi="Times New Roman" w:cs="Times New Roman"/>
          <w:spacing w:val="8"/>
          <w:w w:val="105"/>
          <w:sz w:val="24"/>
          <w:szCs w:val="24"/>
        </w:rPr>
        <w:t>consilier</w:t>
      </w:r>
      <w:proofErr w:type="spellEnd"/>
      <w:r w:rsidRPr="00DB08C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pacing w:val="8"/>
          <w:w w:val="105"/>
          <w:sz w:val="24"/>
          <w:szCs w:val="24"/>
        </w:rPr>
        <w:t>achizitii</w:t>
      </w:r>
      <w:proofErr w:type="spellEnd"/>
      <w:r w:rsidRPr="00DB08C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pacing w:val="8"/>
          <w:w w:val="105"/>
          <w:sz w:val="24"/>
          <w:szCs w:val="24"/>
        </w:rPr>
        <w:t>publice</w:t>
      </w:r>
      <w:proofErr w:type="spellEnd"/>
      <w:r w:rsidRPr="00DB08C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- </w:t>
      </w:r>
      <w:proofErr w:type="spellStart"/>
      <w:r w:rsidRPr="00DB08C2">
        <w:rPr>
          <w:rFonts w:ascii="Times New Roman" w:hAnsi="Times New Roman" w:cs="Times New Roman"/>
          <w:spacing w:val="8"/>
          <w:w w:val="105"/>
          <w:sz w:val="24"/>
          <w:szCs w:val="24"/>
        </w:rPr>
        <w:t>fara</w:t>
      </w:r>
      <w:proofErr w:type="spellEnd"/>
      <w:r w:rsidRPr="00DB08C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pacing w:val="8"/>
          <w:w w:val="105"/>
          <w:sz w:val="24"/>
          <w:szCs w:val="24"/>
        </w:rPr>
        <w:t>drept</w:t>
      </w:r>
      <w:proofErr w:type="spellEnd"/>
      <w:r w:rsidRPr="00DB08C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pacing w:val="8"/>
          <w:w w:val="105"/>
          <w:sz w:val="24"/>
          <w:szCs w:val="24"/>
        </w:rPr>
        <w:t>vot</w:t>
      </w:r>
      <w:proofErr w:type="spellEnd"/>
      <w:r w:rsidRPr="00DB08C2">
        <w:rPr>
          <w:rFonts w:ascii="Times New Roman" w:hAnsi="Times New Roman" w:cs="Times New Roman"/>
          <w:spacing w:val="8"/>
          <w:w w:val="105"/>
          <w:sz w:val="24"/>
          <w:szCs w:val="24"/>
        </w:rPr>
        <w:t>.</w:t>
      </w:r>
    </w:p>
    <w:bookmarkEnd w:id="0"/>
    <w:p w14:paraId="29B3D36A" w14:textId="579AA0FF" w:rsidR="002E5CED" w:rsidRPr="00DB08C2" w:rsidRDefault="003250B5" w:rsidP="00DB08C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8C2">
        <w:rPr>
          <w:rFonts w:ascii="Times New Roman" w:eastAsia="Calibri" w:hAnsi="Times New Roman" w:cs="Times New Roman"/>
          <w:sz w:val="24"/>
          <w:szCs w:val="24"/>
        </w:rPr>
        <w:tab/>
      </w:r>
    </w:p>
    <w:p w14:paraId="72C24A65" w14:textId="3B1105A8" w:rsidR="002E5CED" w:rsidRPr="00DB08C2" w:rsidRDefault="00EA155E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exercitare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08C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activitatii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:</w:t>
      </w:r>
    </w:p>
    <w:p w14:paraId="1C036764" w14:textId="77777777" w:rsidR="0047187B" w:rsidRPr="0047187B" w:rsidRDefault="0047187B" w:rsidP="00DB08C2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proofErr w:type="spellStart"/>
      <w:r w:rsidRPr="0047187B">
        <w:rPr>
          <w:rFonts w:ascii="Times New Roman" w:eastAsiaTheme="minorEastAsia" w:hAnsi="Times New Roman" w:cs="Times New Roman"/>
          <w:b/>
          <w:bCs/>
          <w:sz w:val="24"/>
          <w:szCs w:val="24"/>
        </w:rPr>
        <w:t>Informații</w:t>
      </w:r>
      <w:proofErr w:type="spellEnd"/>
      <w:r w:rsidRPr="0047187B">
        <w:rPr>
          <w:rFonts w:ascii="Times New Roman" w:eastAsiaTheme="minorEastAsia" w:hAnsi="Times New Roman" w:cs="Times New Roman"/>
          <w:b/>
          <w:bCs/>
          <w:spacing w:val="19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b/>
          <w:bCs/>
          <w:sz w:val="24"/>
          <w:szCs w:val="24"/>
        </w:rPr>
        <w:t>şi</w:t>
      </w:r>
      <w:proofErr w:type="spellEnd"/>
      <w:r w:rsidRPr="0047187B"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b/>
          <w:bCs/>
          <w:sz w:val="24"/>
          <w:szCs w:val="24"/>
        </w:rPr>
        <w:t>formalități</w:t>
      </w:r>
      <w:proofErr w:type="spellEnd"/>
      <w:r w:rsidRPr="0047187B">
        <w:rPr>
          <w:rFonts w:ascii="Times New Roman" w:eastAsiaTheme="minorEastAsia" w:hAnsi="Times New Roman" w:cs="Times New Roman"/>
          <w:b/>
          <w:bCs/>
          <w:spacing w:val="2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b/>
          <w:bCs/>
          <w:sz w:val="24"/>
          <w:szCs w:val="24"/>
        </w:rPr>
        <w:t>necesare</w:t>
      </w:r>
      <w:proofErr w:type="spellEnd"/>
      <w:r w:rsidRPr="0047187B">
        <w:rPr>
          <w:rFonts w:ascii="Times New Roman" w:eastAsiaTheme="minorEastAsia" w:hAnsi="Times New Roman" w:cs="Times New Roman"/>
          <w:b/>
          <w:bCs/>
          <w:spacing w:val="16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b/>
          <w:bCs/>
          <w:sz w:val="24"/>
          <w:szCs w:val="24"/>
        </w:rPr>
        <w:t>pentru</w:t>
      </w:r>
      <w:proofErr w:type="spellEnd"/>
      <w:r w:rsidRPr="0047187B">
        <w:rPr>
          <w:rFonts w:ascii="Times New Roman" w:eastAsiaTheme="minorEastAsia" w:hAnsi="Times New Roman" w:cs="Times New Roman"/>
          <w:b/>
          <w:bCs/>
          <w:spacing w:val="19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b/>
          <w:bCs/>
          <w:sz w:val="24"/>
          <w:szCs w:val="24"/>
        </w:rPr>
        <w:t>evaluarea</w:t>
      </w:r>
      <w:proofErr w:type="spellEnd"/>
      <w:r w:rsidRPr="0047187B">
        <w:rPr>
          <w:rFonts w:ascii="Times New Roman" w:eastAsiaTheme="minorEastAsia" w:hAnsi="Times New Roman" w:cs="Times New Roman"/>
          <w:b/>
          <w:bCs/>
          <w:spacing w:val="18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b/>
          <w:bCs/>
          <w:sz w:val="24"/>
          <w:szCs w:val="24"/>
        </w:rPr>
        <w:t>respectării</w:t>
      </w:r>
      <w:proofErr w:type="spellEnd"/>
      <w:r w:rsidRPr="0047187B">
        <w:rPr>
          <w:rFonts w:ascii="Times New Roman" w:eastAsiaTheme="minorEastAsia" w:hAnsi="Times New Roman" w:cs="Times New Roman"/>
          <w:b/>
          <w:bCs/>
          <w:spacing w:val="22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b/>
          <w:bCs/>
          <w:sz w:val="24"/>
          <w:szCs w:val="24"/>
        </w:rPr>
        <w:t>cerințelor</w:t>
      </w:r>
      <w:proofErr w:type="spellEnd"/>
    </w:p>
    <w:p w14:paraId="49A2333B" w14:textId="77777777" w:rsidR="0047187B" w:rsidRPr="0047187B" w:rsidRDefault="0047187B" w:rsidP="00DB08C2">
      <w:pPr>
        <w:suppressAutoHyphens w:val="0"/>
        <w:spacing w:line="360" w:lineRule="auto"/>
        <w:ind w:firstLine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Referitor</w:t>
      </w:r>
      <w:proofErr w:type="spellEnd"/>
      <w:r w:rsidRPr="0047187B">
        <w:rPr>
          <w:rFonts w:ascii="Times New Roman" w:hAnsi="Times New Roman" w:cs="Times New Roman"/>
          <w:w w:val="105"/>
          <w:sz w:val="24"/>
          <w:szCs w:val="24"/>
        </w:rPr>
        <w:t xml:space="preserve"> la</w:t>
      </w:r>
      <w:r w:rsidRPr="0047187B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cerințele</w:t>
      </w:r>
      <w:proofErr w:type="spellEnd"/>
      <w:r w:rsidRPr="0047187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minime</w:t>
      </w:r>
      <w:proofErr w:type="spellEnd"/>
      <w:r w:rsidRPr="0047187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187B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47187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calificare</w:t>
      </w:r>
      <w:proofErr w:type="spellEnd"/>
      <w:r w:rsidRPr="0047187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privind</w:t>
      </w:r>
      <w:proofErr w:type="spellEnd"/>
      <w:r w:rsidRPr="0047187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capacitatea</w:t>
      </w:r>
      <w:proofErr w:type="spellEnd"/>
      <w:r w:rsidRPr="0047187B">
        <w:rPr>
          <w:rFonts w:ascii="Times New Roman" w:hAnsi="Times New Roman" w:cs="Times New Roman"/>
          <w:b/>
          <w:bCs/>
          <w:i/>
          <w:iCs/>
          <w:spacing w:val="1"/>
          <w:w w:val="105"/>
          <w:sz w:val="24"/>
          <w:szCs w:val="24"/>
        </w:rPr>
        <w:t xml:space="preserve"> </w:t>
      </w:r>
      <w:r w:rsidRPr="0047187B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 xml:space="preserve">de </w:t>
      </w:r>
      <w:proofErr w:type="spellStart"/>
      <w:r w:rsidRPr="0047187B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exercitare</w:t>
      </w:r>
      <w:proofErr w:type="spellEnd"/>
      <w:r w:rsidRPr="0047187B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 xml:space="preserve"> </w:t>
      </w:r>
      <w:proofErr w:type="gramStart"/>
      <w:r w:rsidRPr="0047187B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a</w:t>
      </w:r>
      <w:proofErr w:type="gramEnd"/>
      <w:r w:rsidRPr="0047187B">
        <w:rPr>
          <w:rFonts w:ascii="Times New Roman" w:hAnsi="Times New Roman" w:cs="Times New Roman"/>
          <w:b/>
          <w:bCs/>
          <w:i/>
          <w:iCs/>
          <w:spacing w:val="1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activității</w:t>
      </w:r>
      <w:proofErr w:type="spellEnd"/>
      <w:r w:rsidRPr="0047187B">
        <w:rPr>
          <w:rFonts w:ascii="Times New Roman" w:hAnsi="Times New Roman" w:cs="Times New Roman"/>
          <w:b/>
          <w:bCs/>
          <w:i/>
          <w:iCs/>
          <w:spacing w:val="1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>profesionale</w:t>
      </w:r>
      <w:proofErr w:type="spellEnd"/>
      <w:r w:rsidRPr="0047187B">
        <w:rPr>
          <w:rFonts w:ascii="Times New Roman" w:hAnsi="Times New Roman" w:cs="Times New Roman"/>
          <w:b/>
          <w:bCs/>
          <w:i/>
          <w:iCs/>
          <w:w w:val="105"/>
          <w:sz w:val="24"/>
          <w:szCs w:val="24"/>
        </w:rPr>
        <w:t xml:space="preserve">, </w:t>
      </w:r>
      <w:r w:rsidRPr="0047187B">
        <w:rPr>
          <w:rFonts w:ascii="Times New Roman" w:hAnsi="Times New Roman" w:cs="Times New Roman"/>
          <w:w w:val="105"/>
          <w:sz w:val="24"/>
          <w:szCs w:val="24"/>
        </w:rPr>
        <w:t xml:space="preserve">conform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dispozițiilor</w:t>
      </w:r>
      <w:proofErr w:type="spellEnd"/>
      <w:r w:rsidRPr="0047187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7187B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art. 173 </w:t>
      </w:r>
      <w:proofErr w:type="spellStart"/>
      <w:r w:rsidRPr="0047187B">
        <w:rPr>
          <w:rFonts w:ascii="Times New Roman" w:hAnsi="Times New Roman" w:cs="Times New Roman"/>
          <w:b/>
          <w:bCs/>
          <w:w w:val="105"/>
          <w:sz w:val="24"/>
          <w:szCs w:val="24"/>
        </w:rPr>
        <w:t>alin</w:t>
      </w:r>
      <w:proofErr w:type="spellEnd"/>
      <w:r w:rsidRPr="0047187B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. (1)  </w:t>
      </w:r>
      <w:r w:rsidRPr="0047187B">
        <w:rPr>
          <w:rFonts w:ascii="Times New Roman" w:hAnsi="Times New Roman" w:cs="Times New Roman"/>
          <w:w w:val="105"/>
          <w:sz w:val="24"/>
          <w:szCs w:val="24"/>
        </w:rPr>
        <w:t xml:space="preserve">din </w:t>
      </w:r>
      <w:proofErr w:type="spellStart"/>
      <w:proofErr w:type="gramStart"/>
      <w:r w:rsidRPr="0047187B">
        <w:rPr>
          <w:rFonts w:ascii="Times New Roman" w:hAnsi="Times New Roman" w:cs="Times New Roman"/>
          <w:b/>
          <w:bCs/>
          <w:w w:val="105"/>
          <w:sz w:val="24"/>
          <w:szCs w:val="24"/>
        </w:rPr>
        <w:t>Legea</w:t>
      </w:r>
      <w:proofErr w:type="spellEnd"/>
      <w:r w:rsidRPr="0047187B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 nr</w:t>
      </w:r>
      <w:proofErr w:type="gramEnd"/>
      <w:r w:rsidRPr="0047187B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. 98/2016, </w:t>
      </w:r>
      <w:proofErr w:type="spellStart"/>
      <w:proofErr w:type="gramStart"/>
      <w:r w:rsidRPr="0047187B">
        <w:rPr>
          <w:rFonts w:ascii="Times New Roman" w:hAnsi="Times New Roman" w:cs="Times New Roman"/>
          <w:w w:val="105"/>
          <w:sz w:val="24"/>
          <w:szCs w:val="24"/>
        </w:rPr>
        <w:t>autoritatea</w:t>
      </w:r>
      <w:proofErr w:type="spellEnd"/>
      <w:r w:rsidRPr="0047187B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contractantă</w:t>
      </w:r>
      <w:proofErr w:type="spellEnd"/>
      <w:proofErr w:type="gramEnd"/>
      <w:r w:rsidRPr="0047187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7187B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47187B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impus</w:t>
      </w:r>
      <w:proofErr w:type="spellEnd"/>
      <w:r w:rsidRPr="0047187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următoarele</w:t>
      </w:r>
      <w:proofErr w:type="spellEnd"/>
      <w:r w:rsidRPr="0047187B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cerințe</w:t>
      </w:r>
      <w:proofErr w:type="spellEnd"/>
      <w:r w:rsidRPr="0047187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7187B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47187B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w w:val="105"/>
          <w:sz w:val="24"/>
          <w:szCs w:val="24"/>
        </w:rPr>
        <w:t>calificare</w:t>
      </w:r>
      <w:proofErr w:type="spellEnd"/>
      <w:r w:rsidRPr="0047187B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6E943858" w14:textId="77777777" w:rsidR="0047187B" w:rsidRPr="0047187B" w:rsidRDefault="0047187B" w:rsidP="00DB08C2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360" w:lineRule="auto"/>
        <w:ind w:right="191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Persoane</w:t>
      </w:r>
      <w:proofErr w:type="spellEnd"/>
      <w:r w:rsidRPr="0047187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juridice</w:t>
      </w:r>
      <w:proofErr w:type="spellEnd"/>
      <w:r w:rsidRPr="0047187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române</w:t>
      </w:r>
      <w:proofErr w:type="spellEnd"/>
      <w:r w:rsidRPr="0047187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47187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Certificat</w:t>
      </w:r>
      <w:proofErr w:type="spellEnd"/>
      <w:r w:rsidRPr="0047187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constatator</w:t>
      </w:r>
      <w:proofErr w:type="spellEnd"/>
      <w:r w:rsidRPr="0047187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emis</w:t>
      </w:r>
      <w:proofErr w:type="spellEnd"/>
      <w:r w:rsidRPr="0047187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sz w:val="24"/>
          <w:szCs w:val="24"/>
        </w:rPr>
        <w:t>de</w:t>
      </w:r>
      <w:r w:rsidRPr="0047187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Oficiul</w:t>
      </w:r>
      <w:proofErr w:type="spellEnd"/>
      <w:r w:rsidRPr="0047187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Registrului</w:t>
      </w:r>
      <w:proofErr w:type="spellEnd"/>
      <w:r w:rsidRPr="0047187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Comertului</w:t>
      </w:r>
      <w:proofErr w:type="spellEnd"/>
      <w:r w:rsidRPr="0047187B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47187B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sz w:val="24"/>
          <w:szCs w:val="24"/>
        </w:rPr>
        <w:lastRenderedPageBreak/>
        <w:t>din</w:t>
      </w:r>
      <w:r w:rsidRPr="0047187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sz w:val="24"/>
          <w:szCs w:val="24"/>
        </w:rPr>
        <w:t>care</w:t>
      </w:r>
      <w:r w:rsidRPr="0047187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sa</w:t>
      </w:r>
      <w:proofErr w:type="spellEnd"/>
      <w:r w:rsidRPr="0047187B">
        <w:rPr>
          <w:rFonts w:ascii="Times New Roman" w:eastAsiaTheme="minorEastAsia" w:hAnsi="Times New Roman" w:cs="Times New Roman"/>
          <w:spacing w:val="-52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rezulte</w:t>
      </w:r>
      <w:proofErr w:type="spellEnd"/>
      <w:r w:rsidRPr="0047187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sz w:val="24"/>
          <w:szCs w:val="24"/>
        </w:rPr>
        <w:t>ca</w:t>
      </w:r>
      <w:r w:rsidRPr="0047187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sz w:val="24"/>
          <w:szCs w:val="24"/>
        </w:rPr>
        <w:t>au</w:t>
      </w:r>
      <w:r w:rsidRPr="0047187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în</w:t>
      </w:r>
      <w:proofErr w:type="spellEnd"/>
      <w:r w:rsidRPr="0047187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obiectul</w:t>
      </w:r>
      <w:proofErr w:type="spellEnd"/>
      <w:r w:rsidRPr="0047187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sz w:val="24"/>
          <w:szCs w:val="24"/>
        </w:rPr>
        <w:t>de</w:t>
      </w:r>
      <w:r w:rsidRPr="0047187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activitate</w:t>
      </w:r>
      <w:proofErr w:type="spellEnd"/>
      <w:r w:rsidRPr="0047187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serviciile</w:t>
      </w:r>
      <w:proofErr w:type="spellEnd"/>
      <w:r w:rsidRPr="0047187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ce</w:t>
      </w:r>
      <w:proofErr w:type="spellEnd"/>
      <w:r w:rsidRPr="0047187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sz w:val="24"/>
          <w:szCs w:val="24"/>
        </w:rPr>
        <w:t>fac</w:t>
      </w:r>
      <w:r w:rsidRPr="0047187B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obiectul</w:t>
      </w:r>
      <w:proofErr w:type="spellEnd"/>
      <w:r w:rsidRPr="0047187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prezentei</w:t>
      </w:r>
      <w:proofErr w:type="spellEnd"/>
      <w:r w:rsidRPr="0047187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procedurii</w:t>
      </w:r>
      <w:proofErr w:type="spellEnd"/>
      <w:r w:rsidRPr="0047187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47187B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sz w:val="24"/>
          <w:szCs w:val="24"/>
        </w:rPr>
        <w:t>cod</w:t>
      </w:r>
      <w:r w:rsidRPr="0047187B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sz w:val="24"/>
          <w:szCs w:val="24"/>
        </w:rPr>
        <w:t>CAEN</w:t>
      </w:r>
      <w:r w:rsidRPr="0047187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47187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sz w:val="24"/>
          <w:szCs w:val="24"/>
        </w:rPr>
        <w:t>562</w:t>
      </w:r>
    </w:p>
    <w:p w14:paraId="474286F9" w14:textId="77777777" w:rsidR="0047187B" w:rsidRPr="0047187B" w:rsidRDefault="0047187B" w:rsidP="00DB08C2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Persoane</w:t>
      </w:r>
      <w:proofErr w:type="spellEnd"/>
      <w:r w:rsidRPr="0047187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fizice</w:t>
      </w:r>
      <w:proofErr w:type="spellEnd"/>
      <w:r w:rsidRPr="0047187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române</w:t>
      </w:r>
      <w:proofErr w:type="spellEnd"/>
      <w:r w:rsidRPr="0047187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47187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Documente</w:t>
      </w:r>
      <w:proofErr w:type="spellEnd"/>
      <w:r w:rsidRPr="0047187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sz w:val="24"/>
          <w:szCs w:val="24"/>
        </w:rPr>
        <w:t>care</w:t>
      </w:r>
      <w:r w:rsidRPr="0047187B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dovedesc</w:t>
      </w:r>
      <w:proofErr w:type="spellEnd"/>
      <w:r w:rsidRPr="0047187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47187B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sz w:val="24"/>
          <w:szCs w:val="24"/>
        </w:rPr>
        <w:t>forma</w:t>
      </w:r>
      <w:r w:rsidRPr="0047187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sz w:val="24"/>
          <w:szCs w:val="24"/>
        </w:rPr>
        <w:t>de</w:t>
      </w:r>
      <w:r w:rsidRPr="0047187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înregistrare</w:t>
      </w:r>
      <w:proofErr w:type="spellEnd"/>
      <w:r w:rsidRPr="0047187B">
        <w:rPr>
          <w:rFonts w:ascii="Times New Roman" w:eastAsiaTheme="minorEastAsia" w:hAnsi="Times New Roman" w:cs="Times New Roman"/>
          <w:sz w:val="24"/>
          <w:szCs w:val="24"/>
        </w:rPr>
        <w:t>/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atestare</w:t>
      </w:r>
      <w:proofErr w:type="spellEnd"/>
      <w:r w:rsidRPr="0047187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ori</w:t>
      </w:r>
      <w:proofErr w:type="spellEnd"/>
      <w:r w:rsidRPr="0047187B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apartenenta</w:t>
      </w:r>
      <w:proofErr w:type="spellEnd"/>
      <w:r w:rsidRPr="0047187B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sz w:val="24"/>
          <w:szCs w:val="24"/>
        </w:rPr>
        <w:t>din</w:t>
      </w:r>
      <w:r w:rsidRPr="0047187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punct</w:t>
      </w:r>
      <w:proofErr w:type="spellEnd"/>
      <w:r w:rsidRPr="0047187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sz w:val="24"/>
          <w:szCs w:val="24"/>
        </w:rPr>
        <w:t>de</w:t>
      </w:r>
      <w:r w:rsidRPr="0047187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vedere</w:t>
      </w:r>
      <w:proofErr w:type="spellEnd"/>
      <w:r w:rsidRPr="0047187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profesional</w:t>
      </w:r>
      <w:proofErr w:type="spellEnd"/>
      <w:r w:rsidRPr="0047187B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sz w:val="24"/>
          <w:szCs w:val="24"/>
        </w:rPr>
        <w:t>original,</w:t>
      </w:r>
      <w:r w:rsidRPr="0047187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copie</w:t>
      </w:r>
      <w:proofErr w:type="spellEnd"/>
      <w:r w:rsidRPr="0047187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lizibila</w:t>
      </w:r>
      <w:proofErr w:type="spellEnd"/>
      <w:r w:rsidRPr="0047187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însotita</w:t>
      </w:r>
      <w:proofErr w:type="spellEnd"/>
      <w:r w:rsidRPr="0047187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sz w:val="24"/>
          <w:szCs w:val="24"/>
        </w:rPr>
        <w:t>de</w:t>
      </w:r>
      <w:r w:rsidRPr="0047187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mentiunea</w:t>
      </w:r>
      <w:proofErr w:type="spellEnd"/>
      <w:r w:rsidRPr="0047187B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sz w:val="24"/>
          <w:szCs w:val="24"/>
        </w:rPr>
        <w:t>„conform</w:t>
      </w:r>
      <w:r w:rsidRPr="0047187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sz w:val="24"/>
          <w:szCs w:val="24"/>
        </w:rPr>
        <w:t>cu</w:t>
      </w:r>
      <w:r w:rsidRPr="0047187B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originalul</w:t>
      </w:r>
      <w:proofErr w:type="spellEnd"/>
      <w:r w:rsidRPr="0047187B">
        <w:rPr>
          <w:rFonts w:ascii="Times New Roman" w:eastAsiaTheme="minorEastAsia" w:hAnsi="Times New Roman" w:cs="Times New Roman"/>
          <w:sz w:val="24"/>
          <w:szCs w:val="24"/>
        </w:rPr>
        <w:t>”</w:t>
      </w:r>
      <w:r w:rsidRPr="0047187B">
        <w:rPr>
          <w:rFonts w:ascii="Times New Roman" w:eastAsiaTheme="minorEastAsia" w:hAnsi="Times New Roman" w:cs="Times New Roman"/>
          <w:i/>
          <w:iCs/>
          <w:w w:val="105"/>
          <w:sz w:val="24"/>
          <w:szCs w:val="24"/>
        </w:rPr>
        <w:t xml:space="preserve">.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w w:val="105"/>
          <w:sz w:val="24"/>
          <w:szCs w:val="24"/>
        </w:rPr>
        <w:t>D</w:t>
      </w:r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ocumentele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justificative se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vor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prezenta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odata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oferta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.</w:t>
      </w:r>
      <w:r w:rsidRPr="0047187B">
        <w:rPr>
          <w:rFonts w:ascii="Times New Roman" w:eastAsiaTheme="minorEastAsia" w:hAnsi="Times New Roman" w:cs="Times New Roman"/>
          <w:i/>
          <w:iCs/>
          <w:spacing w:val="53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Document</w:t>
      </w:r>
      <w:r w:rsidRPr="0047187B">
        <w:rPr>
          <w:rFonts w:ascii="Times New Roman" w:eastAsiaTheme="minorEastAsia" w:hAnsi="Times New Roman" w:cs="Times New Roman"/>
          <w:i/>
          <w:iCs/>
          <w:spacing w:val="46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justificativ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:</w:t>
      </w:r>
      <w:r w:rsidRPr="0047187B">
        <w:rPr>
          <w:rFonts w:ascii="Times New Roman" w:eastAsiaTheme="minorEastAsia" w:hAnsi="Times New Roman" w:cs="Times New Roman"/>
          <w:i/>
          <w:iCs/>
          <w:spacing w:val="29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certificat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pacing w:val="17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constatator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pacing w:val="2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eliberat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pacing w:val="32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de</w:t>
      </w:r>
      <w:r w:rsidRPr="0047187B">
        <w:rPr>
          <w:rFonts w:ascii="Times New Roman" w:eastAsiaTheme="minorEastAsia" w:hAnsi="Times New Roman" w:cs="Times New Roman"/>
          <w:i/>
          <w:iCs/>
          <w:spacing w:val="22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Ministerul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pacing w:val="16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Justitiei­ONRC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,</w:t>
      </w:r>
      <w:r w:rsidRPr="0047187B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care</w:t>
      </w:r>
      <w:r w:rsidRPr="0047187B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să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cuprindă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informații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reale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și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actuale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la</w:t>
      </w:r>
      <w:r w:rsidRPr="0047187B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data</w:t>
      </w:r>
      <w:r w:rsidRPr="0047187B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prezentării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pacing w:val="52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documentului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pacing w:val="53"/>
          <w:sz w:val="24"/>
          <w:szCs w:val="24"/>
        </w:rPr>
        <w:t>.</w:t>
      </w:r>
    </w:p>
    <w:p w14:paraId="5E40D3CD" w14:textId="77777777" w:rsidR="0047187B" w:rsidRPr="0047187B" w:rsidRDefault="0047187B" w:rsidP="00DB08C2">
      <w:pPr>
        <w:suppressAutoHyphens w:val="0"/>
        <w:spacing w:after="0" w:line="360" w:lineRule="auto"/>
        <w:rPr>
          <w:rFonts w:ascii="Times New Roman" w:hAnsi="Times New Roman" w:cs="Times New Roman"/>
          <w:spacing w:val="-52"/>
          <w:sz w:val="24"/>
          <w:szCs w:val="24"/>
        </w:rPr>
      </w:pPr>
      <w:proofErr w:type="spellStart"/>
      <w:r w:rsidRPr="0047187B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47187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47187B">
        <w:rPr>
          <w:rFonts w:ascii="Times New Roman" w:hAnsi="Times New Roman" w:cs="Times New Roman"/>
          <w:sz w:val="24"/>
          <w:szCs w:val="24"/>
        </w:rPr>
        <w:t>/</w:t>
      </w:r>
      <w:r w:rsidRPr="0047187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47187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sz w:val="24"/>
          <w:szCs w:val="24"/>
        </w:rPr>
        <w:t>straine</w:t>
      </w:r>
      <w:proofErr w:type="spellEnd"/>
      <w:r w:rsidRPr="0047187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7187B">
        <w:rPr>
          <w:rFonts w:ascii="Times New Roman" w:hAnsi="Times New Roman" w:cs="Times New Roman"/>
          <w:sz w:val="24"/>
          <w:szCs w:val="24"/>
        </w:rPr>
        <w:t>-</w:t>
      </w:r>
      <w:r w:rsidRPr="0047187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47187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7187B">
        <w:rPr>
          <w:rFonts w:ascii="Times New Roman" w:hAnsi="Times New Roman" w:cs="Times New Roman"/>
          <w:sz w:val="24"/>
          <w:szCs w:val="24"/>
        </w:rPr>
        <w:t>care</w:t>
      </w:r>
      <w:r w:rsidRPr="0047187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sz w:val="24"/>
          <w:szCs w:val="24"/>
        </w:rPr>
        <w:t>dovedesc</w:t>
      </w:r>
      <w:proofErr w:type="spellEnd"/>
      <w:r w:rsidRPr="0047187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7187B">
        <w:rPr>
          <w:rFonts w:ascii="Times New Roman" w:hAnsi="Times New Roman" w:cs="Times New Roman"/>
          <w:sz w:val="24"/>
          <w:szCs w:val="24"/>
        </w:rPr>
        <w:t>o</w:t>
      </w:r>
      <w:r w:rsidRPr="0047187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Pr="0047187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7187B">
        <w:rPr>
          <w:rFonts w:ascii="Times New Roman" w:hAnsi="Times New Roman" w:cs="Times New Roman"/>
          <w:sz w:val="24"/>
          <w:szCs w:val="24"/>
        </w:rPr>
        <w:t>de</w:t>
      </w:r>
      <w:r w:rsidRPr="0047187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  <w:r w:rsidRPr="004718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7187B">
        <w:rPr>
          <w:rFonts w:ascii="Times New Roman" w:hAnsi="Times New Roman" w:cs="Times New Roman"/>
          <w:sz w:val="24"/>
          <w:szCs w:val="24"/>
        </w:rPr>
        <w:t>atestare</w:t>
      </w:r>
      <w:proofErr w:type="spellEnd"/>
      <w:r w:rsidRPr="0047187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47187B">
        <w:rPr>
          <w:rFonts w:ascii="Times New Roman" w:hAnsi="Times New Roman" w:cs="Times New Roman"/>
          <w:spacing w:val="-5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47187B">
        <w:rPr>
          <w:rFonts w:ascii="Times New Roman" w:hAnsi="Times New Roman" w:cs="Times New Roman"/>
          <w:sz w:val="24"/>
          <w:szCs w:val="24"/>
        </w:rPr>
        <w:t>apartenența</w:t>
      </w:r>
      <w:proofErr w:type="spellEnd"/>
      <w:r w:rsidRPr="0047187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7187B">
        <w:rPr>
          <w:rFonts w:ascii="Times New Roman" w:hAnsi="Times New Roman" w:cs="Times New Roman"/>
          <w:sz w:val="24"/>
          <w:szCs w:val="24"/>
        </w:rPr>
        <w:t>din</w:t>
      </w:r>
      <w:r w:rsidRPr="0047187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47187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7187B">
        <w:rPr>
          <w:rFonts w:ascii="Times New Roman" w:hAnsi="Times New Roman" w:cs="Times New Roman"/>
          <w:sz w:val="24"/>
          <w:szCs w:val="24"/>
        </w:rPr>
        <w:t>de</w:t>
      </w:r>
      <w:r w:rsidRPr="0047187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47187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47187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718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7187B">
        <w:rPr>
          <w:rFonts w:ascii="Times New Roman" w:hAnsi="Times New Roman" w:cs="Times New Roman"/>
          <w:sz w:val="24"/>
          <w:szCs w:val="24"/>
        </w:rPr>
        <w:t>traducere</w:t>
      </w:r>
      <w:proofErr w:type="spellEnd"/>
      <w:r w:rsidRPr="0047187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7187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47187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sz w:val="24"/>
          <w:szCs w:val="24"/>
        </w:rPr>
        <w:t>româna</w:t>
      </w:r>
      <w:proofErr w:type="spellEnd"/>
      <w:r w:rsidRPr="0047187B">
        <w:rPr>
          <w:rFonts w:ascii="Times New Roman" w:hAnsi="Times New Roman" w:cs="Times New Roman"/>
          <w:sz w:val="24"/>
          <w:szCs w:val="24"/>
        </w:rPr>
        <w:t>),</w:t>
      </w:r>
      <w:r w:rsidRPr="0047187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7187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7187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7187B">
        <w:rPr>
          <w:rFonts w:ascii="Times New Roman" w:hAnsi="Times New Roman" w:cs="Times New Roman"/>
          <w:sz w:val="24"/>
          <w:szCs w:val="24"/>
        </w:rPr>
        <w:t>cu</w:t>
      </w:r>
      <w:r w:rsidRPr="0047187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7187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47187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7187B">
        <w:rPr>
          <w:rFonts w:ascii="Times New Roman" w:hAnsi="Times New Roman" w:cs="Times New Roman"/>
          <w:sz w:val="24"/>
          <w:szCs w:val="24"/>
        </w:rPr>
        <w:t>din</w:t>
      </w:r>
      <w:r w:rsidRPr="0047187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sz w:val="24"/>
          <w:szCs w:val="24"/>
        </w:rPr>
        <w:t>tara</w:t>
      </w:r>
      <w:proofErr w:type="spellEnd"/>
      <w:r w:rsidRPr="0047187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7187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7187B">
        <w:rPr>
          <w:rFonts w:ascii="Times New Roman" w:hAnsi="Times New Roman" w:cs="Times New Roman"/>
          <w:sz w:val="24"/>
          <w:szCs w:val="24"/>
        </w:rPr>
        <w:t>care</w:t>
      </w:r>
      <w:r w:rsidRPr="0047187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47187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7187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sz w:val="24"/>
          <w:szCs w:val="24"/>
        </w:rPr>
        <w:t>rezident</w:t>
      </w:r>
      <w:proofErr w:type="spellEnd"/>
      <w:r w:rsidRPr="0047187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7187B">
        <w:rPr>
          <w:rFonts w:ascii="Times New Roman" w:hAnsi="Times New Roman" w:cs="Times New Roman"/>
          <w:sz w:val="24"/>
          <w:szCs w:val="24"/>
        </w:rPr>
        <w:t>–</w:t>
      </w:r>
      <w:r w:rsidRPr="0047187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47187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sz w:val="24"/>
          <w:szCs w:val="24"/>
        </w:rPr>
        <w:t>lizibila</w:t>
      </w:r>
      <w:proofErr w:type="spellEnd"/>
      <w:r w:rsidRPr="0047187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7187B">
        <w:rPr>
          <w:rFonts w:ascii="Times New Roman" w:hAnsi="Times New Roman" w:cs="Times New Roman"/>
          <w:sz w:val="24"/>
          <w:szCs w:val="24"/>
        </w:rPr>
        <w:t>însotită</w:t>
      </w:r>
      <w:proofErr w:type="spellEnd"/>
      <w:r w:rsidRPr="0047187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7187B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47187B">
        <w:rPr>
          <w:rFonts w:ascii="Times New Roman" w:hAnsi="Times New Roman" w:cs="Times New Roman"/>
          <w:sz w:val="24"/>
          <w:szCs w:val="24"/>
        </w:rPr>
        <w:t>mențiunea</w:t>
      </w:r>
      <w:proofErr w:type="spellEnd"/>
    </w:p>
    <w:p w14:paraId="780A350A" w14:textId="77777777" w:rsidR="0047187B" w:rsidRPr="0047187B" w:rsidRDefault="0047187B" w:rsidP="00DB08C2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360" w:lineRule="auto"/>
        <w:ind w:right="4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r w:rsidRPr="0047187B">
        <w:rPr>
          <w:rFonts w:ascii="Times New Roman" w:eastAsiaTheme="minorEastAsia" w:hAnsi="Times New Roman" w:cs="Times New Roman"/>
          <w:sz w:val="24"/>
          <w:szCs w:val="24"/>
        </w:rPr>
        <w:t>„</w:t>
      </w:r>
      <w:proofErr w:type="gramStart"/>
      <w:r w:rsidRPr="0047187B">
        <w:rPr>
          <w:rFonts w:ascii="Times New Roman" w:eastAsiaTheme="minorEastAsia" w:hAnsi="Times New Roman" w:cs="Times New Roman"/>
          <w:sz w:val="24"/>
          <w:szCs w:val="24"/>
        </w:rPr>
        <w:t>conform</w:t>
      </w:r>
      <w:proofErr w:type="gramEnd"/>
      <w:r w:rsidRPr="0047187B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sz w:val="24"/>
          <w:szCs w:val="24"/>
        </w:rPr>
        <w:t>cu</w:t>
      </w:r>
      <w:r w:rsidRPr="0047187B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sz w:val="24"/>
          <w:szCs w:val="24"/>
        </w:rPr>
        <w:t>originalul</w:t>
      </w:r>
      <w:proofErr w:type="spellEnd"/>
      <w:r w:rsidRPr="0047187B">
        <w:rPr>
          <w:rFonts w:ascii="Times New Roman" w:eastAsiaTheme="minorEastAsia" w:hAnsi="Times New Roman" w:cs="Times New Roman"/>
          <w:sz w:val="24"/>
          <w:szCs w:val="24"/>
        </w:rPr>
        <w:t>”.</w:t>
      </w:r>
      <w:r w:rsidRPr="0047187B">
        <w:rPr>
          <w:rFonts w:ascii="Times New Roman" w:eastAsiaTheme="minorEastAsia" w:hAnsi="Times New Roman" w:cs="Times New Roman"/>
          <w:i/>
          <w:iCs/>
          <w:w w:val="105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w w:val="105"/>
          <w:sz w:val="24"/>
          <w:szCs w:val="24"/>
        </w:rPr>
        <w:t>D</w:t>
      </w:r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ocumentele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justificative se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vor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prezenta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odata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oferta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.</w:t>
      </w:r>
      <w:r w:rsidRPr="0047187B">
        <w:rPr>
          <w:rFonts w:ascii="Times New Roman" w:eastAsiaTheme="minorEastAsia" w:hAnsi="Times New Roman" w:cs="Times New Roman"/>
          <w:i/>
          <w:iCs/>
          <w:spacing w:val="53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Document</w:t>
      </w:r>
      <w:r w:rsidRPr="0047187B">
        <w:rPr>
          <w:rFonts w:ascii="Times New Roman" w:eastAsiaTheme="minorEastAsia" w:hAnsi="Times New Roman" w:cs="Times New Roman"/>
          <w:i/>
          <w:iCs/>
          <w:spacing w:val="46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justificativ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:</w:t>
      </w:r>
      <w:r w:rsidRPr="0047187B">
        <w:rPr>
          <w:rFonts w:ascii="Times New Roman" w:eastAsiaTheme="minorEastAsia" w:hAnsi="Times New Roman" w:cs="Times New Roman"/>
          <w:i/>
          <w:iCs/>
          <w:spacing w:val="29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certificat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pacing w:val="17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constatator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pacing w:val="2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eliberat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pacing w:val="32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de</w:t>
      </w:r>
      <w:r w:rsidRPr="0047187B">
        <w:rPr>
          <w:rFonts w:ascii="Times New Roman" w:eastAsiaTheme="minorEastAsia" w:hAnsi="Times New Roman" w:cs="Times New Roman"/>
          <w:i/>
          <w:iCs/>
          <w:spacing w:val="22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Ministerul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pacing w:val="16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Justitiei­ONRC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,</w:t>
      </w:r>
      <w:r w:rsidRPr="0047187B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care</w:t>
      </w:r>
      <w:r w:rsidRPr="0047187B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să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cuprindă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informații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reale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și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actuale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la</w:t>
      </w:r>
      <w:r w:rsidRPr="0047187B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data</w:t>
      </w:r>
      <w:r w:rsidRPr="0047187B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prezentării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pacing w:val="52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documentului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pacing w:val="53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sau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document</w:t>
      </w:r>
      <w:r w:rsidRPr="0047187B">
        <w:rPr>
          <w:rFonts w:ascii="Times New Roman" w:eastAsiaTheme="minorEastAsia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echivalent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pacing w:val="13"/>
          <w:sz w:val="24"/>
          <w:szCs w:val="24"/>
        </w:rPr>
        <w:t xml:space="preserve"> </w:t>
      </w:r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pt</w:t>
      </w:r>
      <w:r w:rsidRPr="0047187B">
        <w:rPr>
          <w:rFonts w:ascii="Times New Roman" w:eastAsiaTheme="minorEastAsia" w:hAnsi="Times New Roman" w:cs="Times New Roman"/>
          <w:i/>
          <w:iCs/>
          <w:spacing w:val="-11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ofertanții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pacing w:val="-10"/>
          <w:sz w:val="24"/>
          <w:szCs w:val="24"/>
        </w:rPr>
        <w:t xml:space="preserve"> </w:t>
      </w:r>
      <w:proofErr w:type="spellStart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străini</w:t>
      </w:r>
      <w:proofErr w:type="spellEnd"/>
      <w:r w:rsidRPr="0047187B">
        <w:rPr>
          <w:rFonts w:ascii="Times New Roman" w:eastAsiaTheme="minorEastAsia" w:hAnsi="Times New Roman" w:cs="Times New Roman"/>
          <w:i/>
          <w:iCs/>
          <w:sz w:val="24"/>
          <w:szCs w:val="24"/>
        </w:rPr>
        <w:t>.</w:t>
      </w:r>
    </w:p>
    <w:p w14:paraId="4210A28A" w14:textId="06CB3CC4" w:rsidR="0047187B" w:rsidRPr="00DB08C2" w:rsidRDefault="0047187B" w:rsidP="00DB08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Alte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informatii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Capacitatea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exercitare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activitatii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profesionale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1F58DF" w14:textId="596CC2E2" w:rsidR="002E5CED" w:rsidRPr="00DB08C2" w:rsidRDefault="00DB08C2" w:rsidP="00DB0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C2">
        <w:rPr>
          <w:rFonts w:ascii="Times New Roman" w:hAnsi="Times New Roman" w:cs="Times New Roman"/>
          <w:sz w:val="24"/>
          <w:szCs w:val="24"/>
        </w:rPr>
        <w:t>MODALITATE DE ÎNDEPLINIRE:</w:t>
      </w:r>
    </w:p>
    <w:p w14:paraId="6E1515C9" w14:textId="77777777" w:rsidR="00165E9B" w:rsidRPr="00DB08C2" w:rsidRDefault="00000000" w:rsidP="00DB0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justificative care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probează</w:t>
      </w:r>
      <w:proofErr w:type="spellEnd"/>
      <w:r w:rsidR="00165E9B" w:rsidRPr="00DB08C2">
        <w:rPr>
          <w:rFonts w:ascii="Times New Roman" w:hAnsi="Times New Roman" w:cs="Times New Roman"/>
          <w:sz w:val="24"/>
          <w:szCs w:val="24"/>
        </w:rPr>
        <w:t>:</w:t>
      </w:r>
    </w:p>
    <w:p w14:paraId="7793D2E6" w14:textId="0B25D3EC" w:rsidR="002E5CED" w:rsidRPr="00DB08C2" w:rsidRDefault="00165E9B" w:rsidP="00DB0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C2">
        <w:rPr>
          <w:rFonts w:ascii="Times New Roman" w:hAnsi="Times New Roman" w:cs="Times New Roman"/>
          <w:sz w:val="24"/>
          <w:szCs w:val="24"/>
        </w:rPr>
        <w:t xml:space="preserve">1. AUTORIZAŢIE SANITAR VETERINARA,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ofertanţilor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străini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echivalente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tara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rezidenta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7D0EC114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echivalent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valabile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prezentării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3A122276" w14:textId="77777777" w:rsidR="002E5CED" w:rsidRPr="00DB08C2" w:rsidRDefault="00000000" w:rsidP="00DB0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C2">
        <w:rPr>
          <w:rFonts w:ascii="Times New Roman" w:hAnsi="Times New Roman" w:cs="Times New Roman"/>
          <w:sz w:val="24"/>
          <w:szCs w:val="24"/>
        </w:rPr>
        <w:t xml:space="preserve">Nota 1: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străine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echivalente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aplicabila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tara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rezidenta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acolo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), in original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certificata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"conform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insotite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traducere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autorizata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08C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româna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64C0EEFE" w14:textId="77777777" w:rsidR="002E5CED" w:rsidRPr="00DB08C2" w:rsidRDefault="00000000" w:rsidP="00DB0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C2">
        <w:rPr>
          <w:rFonts w:ascii="Times New Roman" w:hAnsi="Times New Roman" w:cs="Times New Roman"/>
          <w:sz w:val="24"/>
          <w:szCs w:val="24"/>
        </w:rPr>
        <w:t xml:space="preserve">Nota 2: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asocieri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asocierii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cerinţei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suficient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fiecărui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fie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concordanta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din contract pe care o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651611AA" w14:textId="0FDFD072" w:rsidR="00165E9B" w:rsidRPr="00DB08C2" w:rsidRDefault="00165E9B" w:rsidP="00DB0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C2">
        <w:rPr>
          <w:rFonts w:ascii="Times New Roman" w:hAnsi="Times New Roman" w:cs="Times New Roman"/>
          <w:sz w:val="24"/>
          <w:szCs w:val="24"/>
        </w:rPr>
        <w:t xml:space="preserve">2. </w:t>
      </w:r>
      <w:bookmarkStart w:id="1" w:name="_Hlk150510619"/>
      <w:r w:rsidRPr="00DB08C2">
        <w:rPr>
          <w:rFonts w:ascii="Times New Roman" w:hAnsi="Times New Roman" w:cs="Times New Roman"/>
          <w:sz w:val="24"/>
          <w:szCs w:val="24"/>
        </w:rPr>
        <w:t xml:space="preserve">AUTORIZAȚIE DSV CATERING </w:t>
      </w:r>
      <w:bookmarkEnd w:id="1"/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ofertanţilor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străini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echivalente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tara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rezidenta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1AB08EFC" w14:textId="77777777" w:rsidR="00165E9B" w:rsidRPr="00DB08C2" w:rsidRDefault="00165E9B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echivalent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valabile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prezentării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026A266D" w14:textId="77777777" w:rsidR="00165E9B" w:rsidRPr="00DB08C2" w:rsidRDefault="00165E9B" w:rsidP="00DB0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C2">
        <w:rPr>
          <w:rFonts w:ascii="Times New Roman" w:hAnsi="Times New Roman" w:cs="Times New Roman"/>
          <w:sz w:val="24"/>
          <w:szCs w:val="24"/>
        </w:rPr>
        <w:lastRenderedPageBreak/>
        <w:t xml:space="preserve">Nota 1: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străine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echivalente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aplicabila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tara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rezidenta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acolo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), in original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certificata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"conform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insotite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traducere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autorizata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08C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româna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3D50E503" w14:textId="77777777" w:rsidR="00165E9B" w:rsidRPr="00DB08C2" w:rsidRDefault="00165E9B" w:rsidP="00DB0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C2">
        <w:rPr>
          <w:rFonts w:ascii="Times New Roman" w:hAnsi="Times New Roman" w:cs="Times New Roman"/>
          <w:sz w:val="24"/>
          <w:szCs w:val="24"/>
        </w:rPr>
        <w:t xml:space="preserve">Nota 2: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asocieri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asocierii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cerinţei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suficient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fiecărui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fie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concordanta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din contract pe care o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7D31089B" w14:textId="77777777" w:rsidR="00165E9B" w:rsidRPr="00DB08C2" w:rsidRDefault="00165E9B" w:rsidP="00DB0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C2">
        <w:rPr>
          <w:rFonts w:ascii="Times New Roman" w:hAnsi="Times New Roman" w:cs="Times New Roman"/>
          <w:sz w:val="24"/>
          <w:szCs w:val="24"/>
        </w:rPr>
        <w:t xml:space="preserve">3. </w:t>
      </w:r>
      <w:bookmarkStart w:id="2" w:name="_Hlk150510659"/>
      <w:r w:rsidRPr="00DB08C2">
        <w:rPr>
          <w:rFonts w:ascii="Times New Roman" w:hAnsi="Times New Roman" w:cs="Times New Roman"/>
          <w:sz w:val="24"/>
          <w:szCs w:val="24"/>
        </w:rPr>
        <w:t xml:space="preserve">AUTORIZAȚIE DSP CATERING </w:t>
      </w:r>
      <w:bookmarkEnd w:id="2"/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ofertanţilor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străini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echivalente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tara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rezidenta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5D240DD4" w14:textId="77777777" w:rsidR="00165E9B" w:rsidRPr="00DB08C2" w:rsidRDefault="00165E9B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echivalent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valabile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prezentării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4B337108" w14:textId="77777777" w:rsidR="00165E9B" w:rsidRPr="00DB08C2" w:rsidRDefault="00165E9B" w:rsidP="00DB0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C2">
        <w:rPr>
          <w:rFonts w:ascii="Times New Roman" w:hAnsi="Times New Roman" w:cs="Times New Roman"/>
          <w:sz w:val="24"/>
          <w:szCs w:val="24"/>
        </w:rPr>
        <w:t xml:space="preserve">Nota 1: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străine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echivalente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aplicabila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tara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rezidenta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acolo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), in original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certificata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"conform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insotite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traducere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autorizata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08C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româna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0F8412C8" w14:textId="77777777" w:rsidR="00165E9B" w:rsidRPr="00DB08C2" w:rsidRDefault="00165E9B" w:rsidP="00DB0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C2">
        <w:rPr>
          <w:rFonts w:ascii="Times New Roman" w:hAnsi="Times New Roman" w:cs="Times New Roman"/>
          <w:sz w:val="24"/>
          <w:szCs w:val="24"/>
        </w:rPr>
        <w:t xml:space="preserve">Nota 2: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asocieri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asocierii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cerinţei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suficient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fiecărui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fie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concordanta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din contract pe care o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5457B68D" w14:textId="77777777" w:rsidR="00165E9B" w:rsidRPr="00DB08C2" w:rsidRDefault="00165E9B" w:rsidP="00DB0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C2">
        <w:rPr>
          <w:rFonts w:ascii="Times New Roman" w:hAnsi="Times New Roman" w:cs="Times New Roman"/>
          <w:sz w:val="24"/>
          <w:szCs w:val="24"/>
        </w:rPr>
        <w:t xml:space="preserve">4. </w:t>
      </w:r>
      <w:bookmarkStart w:id="3" w:name="_Hlk150510689"/>
      <w:r w:rsidRPr="00DB08C2">
        <w:rPr>
          <w:rFonts w:ascii="Times New Roman" w:hAnsi="Times New Roman" w:cs="Times New Roman"/>
          <w:sz w:val="24"/>
          <w:szCs w:val="24"/>
        </w:rPr>
        <w:t xml:space="preserve">CERTIFICAT ISO </w:t>
      </w:r>
      <w:proofErr w:type="gramStart"/>
      <w:r w:rsidRPr="00DB08C2">
        <w:rPr>
          <w:rFonts w:ascii="Times New Roman" w:hAnsi="Times New Roman" w:cs="Times New Roman"/>
          <w:sz w:val="24"/>
          <w:szCs w:val="24"/>
        </w:rPr>
        <w:t>22000 :</w:t>
      </w:r>
      <w:proofErr w:type="gramEnd"/>
      <w:r w:rsidRPr="00DB08C2">
        <w:rPr>
          <w:rFonts w:ascii="Times New Roman" w:hAnsi="Times New Roman" w:cs="Times New Roman"/>
          <w:sz w:val="24"/>
          <w:szCs w:val="24"/>
        </w:rPr>
        <w:t xml:space="preserve"> 2019 </w:t>
      </w:r>
      <w:bookmarkEnd w:id="3"/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ofertanţilor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străini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echivalente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tara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rezidenta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440329EC" w14:textId="77777777" w:rsidR="00165E9B" w:rsidRPr="00DB08C2" w:rsidRDefault="00165E9B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echivalent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valabile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prezentării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486C0F63" w14:textId="77777777" w:rsidR="00165E9B" w:rsidRPr="00DB08C2" w:rsidRDefault="00165E9B" w:rsidP="00DB0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C2">
        <w:rPr>
          <w:rFonts w:ascii="Times New Roman" w:hAnsi="Times New Roman" w:cs="Times New Roman"/>
          <w:sz w:val="24"/>
          <w:szCs w:val="24"/>
        </w:rPr>
        <w:t xml:space="preserve">Nota 1: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străine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echivalente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aplicabila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tara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rezidenta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acolo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), in original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certificata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"conform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insotite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traducere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autorizata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08C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româna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74971BD5" w14:textId="77777777" w:rsidR="00165E9B" w:rsidRPr="00DB08C2" w:rsidRDefault="00165E9B" w:rsidP="00DB0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C2">
        <w:rPr>
          <w:rFonts w:ascii="Times New Roman" w:hAnsi="Times New Roman" w:cs="Times New Roman"/>
          <w:sz w:val="24"/>
          <w:szCs w:val="24"/>
        </w:rPr>
        <w:t xml:space="preserve">Nota 2: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asocieri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asocierii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cerinţei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suficient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fiecărui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fie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concordanta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din contract pe care o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29A235C0" w14:textId="77777777" w:rsidR="00165E9B" w:rsidRPr="00DB08C2" w:rsidRDefault="00165E9B" w:rsidP="00DB0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C2">
        <w:rPr>
          <w:rFonts w:ascii="Times New Roman" w:hAnsi="Times New Roman" w:cs="Times New Roman"/>
          <w:sz w:val="24"/>
          <w:szCs w:val="24"/>
        </w:rPr>
        <w:t xml:space="preserve">5. </w:t>
      </w:r>
      <w:bookmarkStart w:id="4" w:name="_Hlk150510739"/>
      <w:r w:rsidRPr="00DB08C2">
        <w:rPr>
          <w:rFonts w:ascii="Times New Roman" w:hAnsi="Times New Roman" w:cs="Times New Roman"/>
          <w:sz w:val="24"/>
          <w:szCs w:val="24"/>
        </w:rPr>
        <w:t xml:space="preserve">CERTIFICAT ISO </w:t>
      </w:r>
      <w:proofErr w:type="gramStart"/>
      <w:r w:rsidRPr="00DB08C2">
        <w:rPr>
          <w:rFonts w:ascii="Times New Roman" w:hAnsi="Times New Roman" w:cs="Times New Roman"/>
          <w:sz w:val="24"/>
          <w:szCs w:val="24"/>
        </w:rPr>
        <w:t>9001 :</w:t>
      </w:r>
      <w:proofErr w:type="gramEnd"/>
      <w:r w:rsidRPr="00DB08C2">
        <w:rPr>
          <w:rFonts w:ascii="Times New Roman" w:hAnsi="Times New Roman" w:cs="Times New Roman"/>
          <w:sz w:val="24"/>
          <w:szCs w:val="24"/>
        </w:rPr>
        <w:t xml:space="preserve"> 2015 </w:t>
      </w:r>
      <w:bookmarkEnd w:id="4"/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ofertanţilor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străini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echivalente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tara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rezidenta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4EF4DE31" w14:textId="77777777" w:rsidR="00165E9B" w:rsidRPr="00DB08C2" w:rsidRDefault="00165E9B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echivalent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valabile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prezentării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22FCD6AB" w14:textId="77777777" w:rsidR="00165E9B" w:rsidRPr="00DB08C2" w:rsidRDefault="00165E9B" w:rsidP="00DB0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C2">
        <w:rPr>
          <w:rFonts w:ascii="Times New Roman" w:hAnsi="Times New Roman" w:cs="Times New Roman"/>
          <w:sz w:val="24"/>
          <w:szCs w:val="24"/>
        </w:rPr>
        <w:lastRenderedPageBreak/>
        <w:t xml:space="preserve">Nota 1: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străine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echivalente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aplicabila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tara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rezidenta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acolo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), in original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certificata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"conform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insotite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traducere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autorizata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08C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limba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româna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58C421EE" w14:textId="77777777" w:rsidR="00165E9B" w:rsidRPr="00DB08C2" w:rsidRDefault="00165E9B" w:rsidP="00DB0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C2">
        <w:rPr>
          <w:rFonts w:ascii="Times New Roman" w:hAnsi="Times New Roman" w:cs="Times New Roman"/>
          <w:sz w:val="24"/>
          <w:szCs w:val="24"/>
        </w:rPr>
        <w:t xml:space="preserve">Nota 2: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asocieri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membrii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asocierii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cerinţei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suficient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fiecărui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fie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concordanta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din contract pe care o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2BCD040F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Capacitatea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tehnica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sau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profesionala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Experienţa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similara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471ABA" w14:textId="77777777" w:rsidR="0047187B" w:rsidRPr="00DB08C2" w:rsidRDefault="0047187B" w:rsidP="00DB08C2">
      <w:pPr>
        <w:pStyle w:val="Listparagraf"/>
        <w:widowControl w:val="0"/>
        <w:numPr>
          <w:ilvl w:val="0"/>
          <w:numId w:val="5"/>
        </w:numPr>
        <w:tabs>
          <w:tab w:val="left" w:pos="709"/>
        </w:tabs>
        <w:suppressAutoHyphens w:val="0"/>
        <w:kinsoku w:val="0"/>
        <w:overflowPunct w:val="0"/>
        <w:autoSpaceDE w:val="0"/>
        <w:autoSpaceDN w:val="0"/>
        <w:adjustRightInd w:val="0"/>
        <w:spacing w:before="18" w:after="0" w:line="360" w:lineRule="auto"/>
        <w:ind w:left="0" w:right="4" w:firstLine="360"/>
        <w:contextualSpacing w:val="0"/>
        <w:jc w:val="both"/>
        <w:rPr>
          <w:rFonts w:ascii="Times New Roman" w:hAnsi="Times New Roman" w:cs="Times New Roman"/>
          <w:i/>
          <w:iCs/>
          <w:w w:val="105"/>
          <w:sz w:val="24"/>
          <w:szCs w:val="24"/>
        </w:rPr>
      </w:pPr>
      <w:r w:rsidRPr="00DB08C2">
        <w:rPr>
          <w:rFonts w:ascii="Times New Roman" w:hAnsi="Times New Roman" w:cs="Times New Roman"/>
          <w:sz w:val="24"/>
          <w:szCs w:val="24"/>
        </w:rPr>
        <w:t>Lista</w:t>
      </w:r>
      <w:r w:rsidRPr="00DB08C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principalelor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livrări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</w:t>
      </w:r>
      <w:r w:rsidRPr="00DB08C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similare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efectuate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ultimii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3 ani,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continand</w:t>
      </w:r>
      <w:proofErr w:type="spellEnd"/>
      <w:r w:rsidRPr="00DB08C2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valori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perioade</w:t>
      </w:r>
      <w:proofErr w:type="spellEnd"/>
      <w:r w:rsidRPr="00DB0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de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furnizare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beneficiari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indiferent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dacă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aceștia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din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urmă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sunt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autorități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contractante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sau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clienți</w:t>
      </w:r>
      <w:proofErr w:type="spellEnd"/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pacing w:val="-1"/>
          <w:w w:val="105"/>
          <w:sz w:val="24"/>
          <w:szCs w:val="24"/>
        </w:rPr>
        <w:t>privați</w:t>
      </w:r>
      <w:proofErr w:type="spellEnd"/>
      <w:r w:rsidRPr="00DB08C2">
        <w:rPr>
          <w:rFonts w:ascii="Times New Roman" w:hAnsi="Times New Roman" w:cs="Times New Roman"/>
          <w:spacing w:val="-1"/>
          <w:w w:val="105"/>
          <w:sz w:val="24"/>
          <w:szCs w:val="24"/>
        </w:rPr>
        <w:t>,</w:t>
      </w:r>
      <w:r w:rsidRPr="00DB08C2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pacing w:val="-1"/>
          <w:w w:val="105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pacing w:val="-1"/>
          <w:w w:val="105"/>
          <w:sz w:val="24"/>
          <w:szCs w:val="24"/>
        </w:rPr>
        <w:t>conformitate</w:t>
      </w:r>
      <w:proofErr w:type="spellEnd"/>
      <w:r w:rsidRPr="00DB08C2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cu</w:t>
      </w:r>
      <w:r w:rsidRPr="00DB08C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art</w:t>
      </w:r>
      <w:r w:rsidRPr="00DB08C2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179</w:t>
      </w:r>
      <w:r w:rsidRPr="00DB08C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proofErr w:type="spellStart"/>
      <w:proofErr w:type="gramStart"/>
      <w:r w:rsidRPr="00DB08C2">
        <w:rPr>
          <w:rFonts w:ascii="Times New Roman" w:hAnsi="Times New Roman" w:cs="Times New Roman"/>
          <w:w w:val="105"/>
          <w:sz w:val="24"/>
          <w:szCs w:val="24"/>
        </w:rPr>
        <w:t>lit.b</w:t>
      </w:r>
      <w:proofErr w:type="spellEnd"/>
      <w:proofErr w:type="gramEnd"/>
      <w:r w:rsidRPr="00DB08C2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DB08C2">
        <w:rPr>
          <w:rFonts w:ascii="Times New Roman" w:hAnsi="Times New Roman" w:cs="Times New Roman"/>
          <w:spacing w:val="-32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din</w:t>
      </w:r>
      <w:r w:rsidRPr="00DB08C2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Legea</w:t>
      </w:r>
      <w:proofErr w:type="spellEnd"/>
      <w:r w:rsidRPr="00DB08C2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nr.98/2016. </w:t>
      </w:r>
      <w:proofErr w:type="spellStart"/>
      <w:r w:rsidRPr="00DB08C2">
        <w:rPr>
          <w:rFonts w:ascii="Times New Roman" w:hAnsi="Times New Roman" w:cs="Times New Roman"/>
          <w:i/>
          <w:iCs/>
          <w:sz w:val="24"/>
          <w:szCs w:val="24"/>
        </w:rPr>
        <w:t>Modalitatea</w:t>
      </w:r>
      <w:proofErr w:type="spellEnd"/>
      <w:r w:rsidRPr="00DB08C2">
        <w:rPr>
          <w:rFonts w:ascii="Times New Roman" w:hAnsi="Times New Roman" w:cs="Times New Roman"/>
          <w:i/>
          <w:iCs/>
          <w:sz w:val="24"/>
          <w:szCs w:val="24"/>
        </w:rPr>
        <w:t xml:space="preserve"> de</w:t>
      </w:r>
      <w:r w:rsidRPr="00DB08C2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i/>
          <w:iCs/>
          <w:sz w:val="24"/>
          <w:szCs w:val="24"/>
        </w:rPr>
        <w:t>îndeplinire</w:t>
      </w:r>
      <w:proofErr w:type="spellEnd"/>
      <w:r w:rsidRPr="00DB08C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DB08C2">
        <w:rPr>
          <w:rFonts w:ascii="Times New Roman" w:hAnsi="Times New Roman" w:cs="Times New Roman"/>
          <w:i/>
          <w:iCs/>
          <w:w w:val="105"/>
          <w:sz w:val="24"/>
          <w:szCs w:val="24"/>
        </w:rPr>
        <w:t xml:space="preserve">Se </w:t>
      </w:r>
      <w:proofErr w:type="spellStart"/>
      <w:r w:rsidRPr="00DB08C2">
        <w:rPr>
          <w:rFonts w:ascii="Times New Roman" w:hAnsi="Times New Roman" w:cs="Times New Roman"/>
          <w:i/>
          <w:iCs/>
          <w:w w:val="105"/>
          <w:sz w:val="24"/>
          <w:szCs w:val="24"/>
        </w:rPr>
        <w:t>va</w:t>
      </w:r>
      <w:proofErr w:type="spellEnd"/>
      <w:r w:rsidRPr="00DB08C2">
        <w:rPr>
          <w:rFonts w:ascii="Times New Roman" w:hAnsi="Times New Roman" w:cs="Times New Roman"/>
          <w:i/>
          <w:iCs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i/>
          <w:iCs/>
          <w:w w:val="105"/>
          <w:sz w:val="24"/>
          <w:szCs w:val="24"/>
        </w:rPr>
        <w:t>depune</w:t>
      </w:r>
      <w:proofErr w:type="spellEnd"/>
      <w:r w:rsidRPr="00DB08C2">
        <w:rPr>
          <w:rFonts w:ascii="Times New Roman" w:hAnsi="Times New Roman" w:cs="Times New Roman"/>
          <w:i/>
          <w:iCs/>
          <w:w w:val="105"/>
          <w:sz w:val="24"/>
          <w:szCs w:val="24"/>
        </w:rPr>
        <w:t xml:space="preserve"> la </w:t>
      </w:r>
      <w:proofErr w:type="spellStart"/>
      <w:r w:rsidRPr="00DB08C2">
        <w:rPr>
          <w:rFonts w:ascii="Times New Roman" w:hAnsi="Times New Roman" w:cs="Times New Roman"/>
          <w:i/>
          <w:iCs/>
          <w:w w:val="105"/>
          <w:sz w:val="24"/>
          <w:szCs w:val="24"/>
        </w:rPr>
        <w:t>ofertă</w:t>
      </w:r>
      <w:proofErr w:type="spellEnd"/>
      <w:r w:rsidRPr="00DB08C2">
        <w:rPr>
          <w:rFonts w:ascii="Times New Roman" w:hAnsi="Times New Roman" w:cs="Times New Roman"/>
          <w:i/>
          <w:iCs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i/>
          <w:iCs/>
          <w:w w:val="105"/>
          <w:sz w:val="24"/>
          <w:szCs w:val="24"/>
        </w:rPr>
        <w:t>copie</w:t>
      </w:r>
      <w:proofErr w:type="spellEnd"/>
      <w:r w:rsidRPr="00DB08C2">
        <w:rPr>
          <w:rFonts w:ascii="Times New Roman" w:hAnsi="Times New Roman" w:cs="Times New Roman"/>
          <w:i/>
          <w:iCs/>
          <w:w w:val="105"/>
          <w:sz w:val="24"/>
          <w:szCs w:val="24"/>
        </w:rPr>
        <w:t xml:space="preserve"> conform cu </w:t>
      </w:r>
      <w:proofErr w:type="spellStart"/>
      <w:r w:rsidRPr="00DB08C2">
        <w:rPr>
          <w:rFonts w:ascii="Times New Roman" w:hAnsi="Times New Roman" w:cs="Times New Roman"/>
          <w:i/>
          <w:iCs/>
          <w:w w:val="105"/>
          <w:sz w:val="24"/>
          <w:szCs w:val="24"/>
        </w:rPr>
        <w:t>originalul</w:t>
      </w:r>
      <w:proofErr w:type="spellEnd"/>
      <w:r w:rsidRPr="00DB08C2">
        <w:rPr>
          <w:rFonts w:ascii="Times New Roman" w:hAnsi="Times New Roman" w:cs="Times New Roman"/>
          <w:i/>
          <w:iCs/>
          <w:w w:val="105"/>
          <w:sz w:val="24"/>
          <w:szCs w:val="24"/>
        </w:rPr>
        <w:t xml:space="preserve"> contract/</w:t>
      </w:r>
      <w:r w:rsidRPr="00DB08C2">
        <w:rPr>
          <w:rFonts w:ascii="Times New Roman" w:hAnsi="Times New Roman" w:cs="Times New Roman"/>
          <w:i/>
          <w:iCs/>
          <w:spacing w:val="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i/>
          <w:iCs/>
          <w:w w:val="105"/>
          <w:sz w:val="24"/>
          <w:szCs w:val="24"/>
        </w:rPr>
        <w:t>facturi</w:t>
      </w:r>
      <w:proofErr w:type="spellEnd"/>
      <w:r w:rsidRPr="00DB08C2">
        <w:rPr>
          <w:rFonts w:ascii="Times New Roman" w:hAnsi="Times New Roman" w:cs="Times New Roman"/>
          <w:i/>
          <w:iCs/>
          <w:w w:val="105"/>
          <w:sz w:val="24"/>
          <w:szCs w:val="24"/>
        </w:rPr>
        <w:t xml:space="preserve"> din care </w:t>
      </w:r>
      <w:proofErr w:type="spellStart"/>
      <w:r w:rsidRPr="00DB08C2">
        <w:rPr>
          <w:rFonts w:ascii="Times New Roman" w:hAnsi="Times New Roman" w:cs="Times New Roman"/>
          <w:i/>
          <w:iCs/>
          <w:w w:val="105"/>
          <w:sz w:val="24"/>
          <w:szCs w:val="24"/>
        </w:rPr>
        <w:t>să</w:t>
      </w:r>
      <w:proofErr w:type="spellEnd"/>
      <w:r w:rsidRPr="00DB08C2">
        <w:rPr>
          <w:rFonts w:ascii="Times New Roman" w:hAnsi="Times New Roman" w:cs="Times New Roman"/>
          <w:i/>
          <w:iCs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i/>
          <w:iCs/>
          <w:w w:val="105"/>
          <w:sz w:val="24"/>
          <w:szCs w:val="24"/>
        </w:rPr>
        <w:t>reaiasa</w:t>
      </w:r>
      <w:proofErr w:type="spellEnd"/>
      <w:r w:rsidRPr="00DB08C2">
        <w:rPr>
          <w:rFonts w:ascii="Times New Roman" w:hAnsi="Times New Roman" w:cs="Times New Roman"/>
          <w:i/>
          <w:iCs/>
          <w:w w:val="105"/>
          <w:sz w:val="24"/>
          <w:szCs w:val="24"/>
        </w:rPr>
        <w:t xml:space="preserve"> ca </w:t>
      </w:r>
      <w:proofErr w:type="spellStart"/>
      <w:r w:rsidRPr="00DB08C2">
        <w:rPr>
          <w:rFonts w:ascii="Times New Roman" w:hAnsi="Times New Roman" w:cs="Times New Roman"/>
          <w:i/>
          <w:iCs/>
          <w:w w:val="105"/>
          <w:sz w:val="24"/>
          <w:szCs w:val="24"/>
        </w:rPr>
        <w:t>operatorul</w:t>
      </w:r>
      <w:proofErr w:type="spellEnd"/>
      <w:r w:rsidRPr="00DB08C2">
        <w:rPr>
          <w:rFonts w:ascii="Times New Roman" w:hAnsi="Times New Roman" w:cs="Times New Roman"/>
          <w:i/>
          <w:iCs/>
          <w:w w:val="105"/>
          <w:sz w:val="24"/>
          <w:szCs w:val="24"/>
        </w:rPr>
        <w:t xml:space="preserve"> economic a </w:t>
      </w:r>
      <w:proofErr w:type="spellStart"/>
      <w:r w:rsidRPr="00DB08C2">
        <w:rPr>
          <w:rFonts w:ascii="Times New Roman" w:hAnsi="Times New Roman" w:cs="Times New Roman"/>
          <w:i/>
          <w:iCs/>
          <w:w w:val="105"/>
          <w:sz w:val="24"/>
          <w:szCs w:val="24"/>
        </w:rPr>
        <w:t>livrat</w:t>
      </w:r>
      <w:proofErr w:type="spellEnd"/>
      <w:r w:rsidRPr="00DB08C2">
        <w:rPr>
          <w:rFonts w:ascii="Times New Roman" w:hAnsi="Times New Roman" w:cs="Times New Roman"/>
          <w:i/>
          <w:iCs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i/>
          <w:iCs/>
          <w:w w:val="105"/>
          <w:sz w:val="24"/>
          <w:szCs w:val="24"/>
        </w:rPr>
        <w:t>produse</w:t>
      </w:r>
      <w:proofErr w:type="spellEnd"/>
      <w:r w:rsidRPr="00DB08C2">
        <w:rPr>
          <w:rFonts w:ascii="Times New Roman" w:hAnsi="Times New Roman" w:cs="Times New Roman"/>
          <w:i/>
          <w:iCs/>
          <w:spacing w:val="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i/>
          <w:iCs/>
          <w:w w:val="105"/>
          <w:sz w:val="24"/>
          <w:szCs w:val="24"/>
        </w:rPr>
        <w:t>similare</w:t>
      </w:r>
      <w:proofErr w:type="spellEnd"/>
      <w:r w:rsidRPr="00DB08C2">
        <w:rPr>
          <w:rFonts w:ascii="Times New Roman" w:hAnsi="Times New Roman" w:cs="Times New Roman"/>
          <w:i/>
          <w:iCs/>
          <w:w w:val="105"/>
          <w:sz w:val="24"/>
          <w:szCs w:val="24"/>
        </w:rPr>
        <w:t>.</w:t>
      </w:r>
    </w:p>
    <w:p w14:paraId="0AD9377A" w14:textId="77777777" w:rsidR="0047187B" w:rsidRPr="00DB08C2" w:rsidRDefault="0047187B" w:rsidP="00DB08C2">
      <w:pPr>
        <w:tabs>
          <w:tab w:val="left" w:pos="1530"/>
        </w:tabs>
        <w:kinsoku w:val="0"/>
        <w:overflowPunct w:val="0"/>
        <w:spacing w:before="1" w:line="360" w:lineRule="auto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b/>
          <w:bCs/>
          <w:w w:val="105"/>
          <w:sz w:val="24"/>
          <w:szCs w:val="24"/>
        </w:rPr>
        <w:t>Informații</w:t>
      </w:r>
      <w:proofErr w:type="spellEnd"/>
      <w:r w:rsidRPr="00DB08C2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w w:val="105"/>
          <w:sz w:val="24"/>
          <w:szCs w:val="24"/>
        </w:rPr>
        <w:t>despre</w:t>
      </w:r>
      <w:proofErr w:type="spellEnd"/>
      <w:r w:rsidRPr="00DB08C2">
        <w:rPr>
          <w:rFonts w:ascii="Times New Roman" w:hAnsi="Times New Roman" w:cs="Times New Roman"/>
          <w:b/>
          <w:bCs/>
          <w:spacing w:val="-3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w w:val="105"/>
          <w:sz w:val="24"/>
          <w:szCs w:val="24"/>
        </w:rPr>
        <w:t>subcontractanți</w:t>
      </w:r>
      <w:proofErr w:type="spellEnd"/>
    </w:p>
    <w:p w14:paraId="4A31F7FF" w14:textId="77777777" w:rsidR="0047187B" w:rsidRPr="00DB08C2" w:rsidRDefault="0047187B" w:rsidP="00DB08C2">
      <w:pPr>
        <w:pStyle w:val="Corptext"/>
        <w:kinsoku w:val="0"/>
        <w:overflowPunct w:val="0"/>
        <w:spacing w:before="92" w:line="360" w:lineRule="auto"/>
        <w:ind w:right="28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DB08C2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DB08C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DB08C2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precizeze</w:t>
      </w:r>
      <w:proofErr w:type="spellEnd"/>
      <w:r w:rsidRPr="00DB08C2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ofertă</w:t>
      </w:r>
      <w:proofErr w:type="spellEnd"/>
      <w:r w:rsidRPr="00DB08C2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părțile</w:t>
      </w:r>
      <w:proofErr w:type="spellEnd"/>
      <w:r w:rsidRPr="00DB08C2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sz w:val="24"/>
          <w:szCs w:val="24"/>
        </w:rPr>
        <w:t>din</w:t>
      </w:r>
      <w:r w:rsidRPr="00DB08C2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sz w:val="24"/>
          <w:szCs w:val="24"/>
        </w:rPr>
        <w:t>contract</w:t>
      </w:r>
      <w:r w:rsidRPr="00DB08C2"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sz w:val="24"/>
          <w:szCs w:val="24"/>
        </w:rPr>
        <w:t>pe</w:t>
      </w:r>
      <w:r w:rsidRPr="00DB08C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sz w:val="24"/>
          <w:szCs w:val="24"/>
        </w:rPr>
        <w:t>care</w:t>
      </w:r>
      <w:r w:rsidRPr="00DB08C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DB08C2">
        <w:rPr>
          <w:rFonts w:ascii="Times New Roman" w:hAnsi="Times New Roman" w:cs="Times New Roman"/>
          <w:spacing w:val="84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DB08C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subcontracteze</w:t>
      </w:r>
      <w:proofErr w:type="spellEnd"/>
      <w:r w:rsidRPr="00DB0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B08C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sz w:val="24"/>
          <w:szCs w:val="24"/>
        </w:rPr>
        <w:t>date de</w:t>
      </w:r>
      <w:r w:rsidRPr="00DB08C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DB08C2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sz w:val="24"/>
          <w:szCs w:val="24"/>
        </w:rPr>
        <w:t>ale</w:t>
      </w:r>
      <w:r w:rsidRPr="00DB08C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subcontractanților</w:t>
      </w:r>
      <w:proofErr w:type="spellEnd"/>
      <w:r w:rsidRPr="00DB08C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propuși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08C2">
        <w:rPr>
          <w:rFonts w:ascii="Times New Roman" w:hAnsi="Times New Roman" w:cs="Times New Roman"/>
          <w:i/>
          <w:iCs/>
          <w:sz w:val="24"/>
          <w:szCs w:val="24"/>
        </w:rPr>
        <w:t>Modalitatea</w:t>
      </w:r>
      <w:proofErr w:type="spellEnd"/>
      <w:r w:rsidRPr="00DB08C2">
        <w:rPr>
          <w:rFonts w:ascii="Times New Roman" w:hAnsi="Times New Roman" w:cs="Times New Roman"/>
          <w:i/>
          <w:iCs/>
          <w:sz w:val="24"/>
          <w:szCs w:val="24"/>
        </w:rPr>
        <w:t xml:space="preserve"> de</w:t>
      </w:r>
      <w:r w:rsidRPr="00DB08C2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i/>
          <w:iCs/>
          <w:sz w:val="24"/>
          <w:szCs w:val="24"/>
        </w:rPr>
        <w:t>îndeplinire</w:t>
      </w:r>
      <w:proofErr w:type="spellEnd"/>
      <w:r w:rsidRPr="00DB08C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DB08C2">
        <w:rPr>
          <w:rFonts w:ascii="Times New Roman" w:hAnsi="Times New Roman" w:cs="Times New Roman"/>
          <w:i/>
          <w:iCs/>
          <w:sz w:val="24"/>
          <w:szCs w:val="24"/>
        </w:rPr>
        <w:t>declarație</w:t>
      </w:r>
      <w:proofErr w:type="spellEnd"/>
    </w:p>
    <w:p w14:paraId="7CDE8D4B" w14:textId="77777777" w:rsidR="0047187B" w:rsidRPr="00DB08C2" w:rsidRDefault="0047187B" w:rsidP="00DB08C2">
      <w:pPr>
        <w:tabs>
          <w:tab w:val="left" w:pos="1576"/>
        </w:tabs>
        <w:kinsoku w:val="0"/>
        <w:overflowPunct w:val="0"/>
        <w:spacing w:line="360" w:lineRule="auto"/>
        <w:ind w:right="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Orice operator economic are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dreptul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de a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participa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la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procedura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atribuire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comun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cu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alți</w:t>
      </w:r>
      <w:proofErr w:type="spellEnd"/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operatori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economici,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inclusiv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forme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asociere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temporară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constituite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scopul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participării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la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procedura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atribuire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DB08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i/>
          <w:iCs/>
          <w:sz w:val="24"/>
          <w:szCs w:val="24"/>
        </w:rPr>
        <w:t>Modalitatea</w:t>
      </w:r>
      <w:proofErr w:type="spellEnd"/>
      <w:r w:rsidRPr="00DB08C2">
        <w:rPr>
          <w:rFonts w:ascii="Times New Roman" w:hAnsi="Times New Roman" w:cs="Times New Roman"/>
          <w:i/>
          <w:iCs/>
          <w:sz w:val="24"/>
          <w:szCs w:val="24"/>
        </w:rPr>
        <w:t xml:space="preserve"> de</w:t>
      </w:r>
      <w:r w:rsidRPr="00DB08C2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i/>
          <w:iCs/>
          <w:sz w:val="24"/>
          <w:szCs w:val="24"/>
        </w:rPr>
        <w:t>îndeplinire</w:t>
      </w:r>
      <w:proofErr w:type="spellEnd"/>
      <w:r w:rsidRPr="00DB08C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DB08C2">
        <w:rPr>
          <w:rFonts w:ascii="Times New Roman" w:hAnsi="Times New Roman" w:cs="Times New Roman"/>
          <w:i/>
          <w:iCs/>
          <w:sz w:val="24"/>
          <w:szCs w:val="24"/>
        </w:rPr>
        <w:t>acord</w:t>
      </w:r>
      <w:proofErr w:type="spellEnd"/>
      <w:r w:rsidRPr="00DB08C2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i/>
          <w:iCs/>
          <w:sz w:val="24"/>
          <w:szCs w:val="24"/>
        </w:rPr>
        <w:t>asociere</w:t>
      </w:r>
      <w:proofErr w:type="spellEnd"/>
    </w:p>
    <w:p w14:paraId="73217263" w14:textId="4BF0A1FC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faca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ca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ultimii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3 ani au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furnizat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serviii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r w:rsidR="00165E9B" w:rsidRPr="00DB08C2">
        <w:rPr>
          <w:rFonts w:ascii="Times New Roman" w:hAnsi="Times New Roman" w:cs="Times New Roman"/>
          <w:sz w:val="24"/>
          <w:szCs w:val="24"/>
        </w:rPr>
        <w:t>c</w:t>
      </w:r>
      <w:r w:rsidRPr="00DB08C2">
        <w:rPr>
          <w:rFonts w:ascii="Times New Roman" w:hAnsi="Times New Roman" w:cs="Times New Roman"/>
          <w:sz w:val="24"/>
          <w:szCs w:val="24"/>
        </w:rPr>
        <w:t xml:space="preserve">atering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tipul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celui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cumulata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r w:rsidR="00165E9B" w:rsidRPr="00DB08C2">
        <w:rPr>
          <w:rFonts w:ascii="Times New Roman" w:hAnsi="Times New Roman" w:cs="Times New Roman"/>
          <w:sz w:val="24"/>
          <w:szCs w:val="24"/>
        </w:rPr>
        <w:t xml:space="preserve">1.000.000,00 </w:t>
      </w:r>
      <w:r w:rsidRPr="00DB08C2">
        <w:rPr>
          <w:rFonts w:ascii="Times New Roman" w:hAnsi="Times New Roman" w:cs="Times New Roman"/>
          <w:sz w:val="24"/>
          <w:szCs w:val="24"/>
        </w:rPr>
        <w:t xml:space="preserve">lei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TVA lei.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demonstra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insumarea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valorilor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prestate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unuia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multor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indicarea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valorilor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totale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beneficiarilor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publici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privaţi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din care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prestării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similare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duse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la bun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sfârşit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fac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atribuie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procedură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cu o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totală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TVA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egală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cu </w:t>
      </w:r>
      <w:r w:rsidR="004E1764" w:rsidRPr="00DB08C2">
        <w:rPr>
          <w:rFonts w:ascii="Times New Roman" w:hAnsi="Times New Roman" w:cs="Times New Roman"/>
          <w:sz w:val="24"/>
          <w:szCs w:val="24"/>
        </w:rPr>
        <w:t>1.000.000,00</w:t>
      </w:r>
      <w:r w:rsidRPr="00DB08C2">
        <w:rPr>
          <w:rFonts w:ascii="Times New Roman" w:hAnsi="Times New Roman" w:cs="Times New Roman"/>
          <w:sz w:val="24"/>
          <w:szCs w:val="24"/>
        </w:rPr>
        <w:t xml:space="preserve"> lei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fara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TVA, la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unuia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multor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18333520" w14:textId="77777777" w:rsidR="002E5CED" w:rsidRPr="00DB08C2" w:rsidRDefault="00000000" w:rsidP="00DB08C2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B08C2">
        <w:rPr>
          <w:rFonts w:ascii="Times New Roman" w:hAnsi="Times New Roman" w:cs="Times New Roman"/>
          <w:sz w:val="24"/>
          <w:szCs w:val="24"/>
        </w:rPr>
        <w:t>MODALITATEA DE ÎNDEPLINIRE</w:t>
      </w:r>
    </w:p>
    <w:p w14:paraId="7F89D288" w14:textId="71A8937B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Ofertanţii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asociati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subcontractanti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terti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susţinători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) au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prez</w:t>
      </w:r>
      <w:r w:rsidR="004E1764" w:rsidRPr="00DB08C2">
        <w:rPr>
          <w:rFonts w:ascii="Times New Roman" w:hAnsi="Times New Roman" w:cs="Times New Roman"/>
          <w:sz w:val="24"/>
          <w:szCs w:val="24"/>
        </w:rPr>
        <w:t>inte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764" w:rsidRPr="00DB08C2">
        <w:rPr>
          <w:rFonts w:ascii="Times New Roman" w:hAnsi="Times New Roman" w:cs="Times New Roman"/>
          <w:sz w:val="24"/>
          <w:szCs w:val="24"/>
        </w:rPr>
        <w:t>contracte</w:t>
      </w:r>
      <w:proofErr w:type="spellEnd"/>
      <w:r w:rsidR="004E1764" w:rsidRPr="00DB08C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E1764" w:rsidRPr="00DB08C2">
        <w:rPr>
          <w:rFonts w:ascii="Times New Roman" w:hAnsi="Times New Roman" w:cs="Times New Roman"/>
          <w:sz w:val="24"/>
          <w:szCs w:val="24"/>
        </w:rPr>
        <w:t>acorduri</w:t>
      </w:r>
      <w:proofErr w:type="spellEnd"/>
      <w:r w:rsidR="004E1764"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764" w:rsidRPr="00DB08C2">
        <w:rPr>
          <w:rFonts w:ascii="Times New Roman" w:hAnsi="Times New Roman" w:cs="Times New Roman"/>
          <w:sz w:val="24"/>
          <w:szCs w:val="24"/>
        </w:rPr>
        <w:t>incheiate</w:t>
      </w:r>
      <w:proofErr w:type="spellEnd"/>
      <w:r w:rsidR="004E1764" w:rsidRPr="00DB08C2">
        <w:rPr>
          <w:rFonts w:ascii="Times New Roman" w:hAnsi="Times New Roman" w:cs="Times New Roman"/>
          <w:sz w:val="24"/>
          <w:szCs w:val="24"/>
        </w:rPr>
        <w:t xml:space="preserve"> cu alti </w:t>
      </w:r>
      <w:proofErr w:type="spellStart"/>
      <w:r w:rsidR="004E1764" w:rsidRPr="00DB08C2">
        <w:rPr>
          <w:rFonts w:ascii="Times New Roman" w:hAnsi="Times New Roman" w:cs="Times New Roman"/>
          <w:sz w:val="24"/>
          <w:szCs w:val="24"/>
        </w:rPr>
        <w:t>beneficiari</w:t>
      </w:r>
      <w:proofErr w:type="spellEnd"/>
      <w:r w:rsidR="004E1764" w:rsidRPr="00DB08C2">
        <w:rPr>
          <w:rFonts w:ascii="Times New Roman" w:hAnsi="Times New Roman" w:cs="Times New Roman"/>
          <w:sz w:val="24"/>
          <w:szCs w:val="24"/>
        </w:rPr>
        <w:t>.</w:t>
      </w:r>
    </w:p>
    <w:p w14:paraId="655E974D" w14:textId="74115989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considerat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oportuna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legala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impunerea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acestui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criteriu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ca sunt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diminuate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riscurile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aparea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lastRenderedPageBreak/>
        <w:t>sensul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care un operator economic care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indeplinit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succes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siguranţa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afectării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perturbării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activitatii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curente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08C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instituţiei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derula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activitatile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</w:p>
    <w:p w14:paraId="780E9B9C" w14:textId="77777777" w:rsidR="0047187B" w:rsidRPr="00DB08C2" w:rsidRDefault="0047187B" w:rsidP="00DB08C2">
      <w:pPr>
        <w:pStyle w:val="Listparagraf"/>
        <w:widowControl w:val="0"/>
        <w:numPr>
          <w:ilvl w:val="0"/>
          <w:numId w:val="5"/>
        </w:numPr>
        <w:tabs>
          <w:tab w:val="left" w:pos="1576"/>
        </w:tabs>
        <w:suppressAutoHyphens w:val="0"/>
        <w:kinsoku w:val="0"/>
        <w:overflowPunct w:val="0"/>
        <w:autoSpaceDE w:val="0"/>
        <w:autoSpaceDN w:val="0"/>
        <w:adjustRightInd w:val="0"/>
        <w:spacing w:after="0" w:line="360" w:lineRule="auto"/>
        <w:ind w:right="4"/>
        <w:contextualSpacing w:val="0"/>
        <w:jc w:val="both"/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Utilaje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Dotări</w:t>
      </w:r>
      <w:proofErr w:type="spellEnd"/>
    </w:p>
    <w:p w14:paraId="63749FFD" w14:textId="77777777" w:rsidR="0047187B" w:rsidRPr="00DB08C2" w:rsidRDefault="0047187B" w:rsidP="00DB08C2">
      <w:pPr>
        <w:pStyle w:val="Listparagraf"/>
        <w:kinsoku w:val="0"/>
        <w:overflowPunct w:val="0"/>
        <w:spacing w:line="360" w:lineRule="auto"/>
        <w:ind w:left="0" w:right="4" w:firstLine="36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Declaratie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conține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dotările</w:t>
      </w:r>
      <w:proofErr w:type="spellEnd"/>
      <w:r w:rsidRPr="00DB0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,</w:t>
      </w:r>
      <w:r w:rsidRPr="00DB08C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utilajele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,</w:t>
      </w:r>
      <w:r w:rsidRPr="00DB08C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echipamentul</w:t>
      </w:r>
      <w:proofErr w:type="spellEnd"/>
      <w:r w:rsidRPr="00DB08C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tehnic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,</w:t>
      </w:r>
      <w:r w:rsidRPr="00DB08C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mijloacele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transport. </w:t>
      </w:r>
      <w:proofErr w:type="spellStart"/>
      <w:r w:rsidRPr="00DB08C2">
        <w:rPr>
          <w:rFonts w:ascii="Times New Roman" w:hAnsi="Times New Roman" w:cs="Times New Roman"/>
          <w:i/>
          <w:iCs/>
          <w:sz w:val="24"/>
          <w:szCs w:val="24"/>
        </w:rPr>
        <w:t>Modalitatea</w:t>
      </w:r>
      <w:proofErr w:type="spellEnd"/>
      <w:r w:rsidRPr="00DB08C2">
        <w:rPr>
          <w:rFonts w:ascii="Times New Roman" w:hAnsi="Times New Roman" w:cs="Times New Roman"/>
          <w:i/>
          <w:iCs/>
          <w:sz w:val="24"/>
          <w:szCs w:val="24"/>
        </w:rPr>
        <w:t xml:space="preserve"> de</w:t>
      </w:r>
      <w:r w:rsidRPr="00DB08C2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i/>
          <w:iCs/>
          <w:sz w:val="24"/>
          <w:szCs w:val="24"/>
        </w:rPr>
        <w:t>îndeplinire</w:t>
      </w:r>
      <w:proofErr w:type="spellEnd"/>
      <w:r w:rsidRPr="00DB08C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DB08C2">
        <w:rPr>
          <w:rFonts w:ascii="Times New Roman" w:hAnsi="Times New Roman" w:cs="Times New Roman"/>
          <w:i/>
          <w:iCs/>
          <w:sz w:val="24"/>
          <w:szCs w:val="24"/>
        </w:rPr>
        <w:t>Declarație</w:t>
      </w:r>
      <w:proofErr w:type="spellEnd"/>
      <w:r w:rsidRPr="00DB08C2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i/>
          <w:iCs/>
          <w:sz w:val="24"/>
          <w:szCs w:val="24"/>
        </w:rPr>
        <w:t>pe</w:t>
      </w:r>
      <w:r w:rsidRPr="00DB08C2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i/>
          <w:iCs/>
          <w:sz w:val="24"/>
          <w:szCs w:val="24"/>
        </w:rPr>
        <w:t>proprie</w:t>
      </w:r>
      <w:proofErr w:type="spellEnd"/>
      <w:r w:rsidRPr="00DB08C2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i/>
          <w:iCs/>
          <w:sz w:val="24"/>
          <w:szCs w:val="24"/>
        </w:rPr>
        <w:t>răspundere</w:t>
      </w:r>
      <w:proofErr w:type="spellEnd"/>
      <w:r w:rsidRPr="00DB08C2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i/>
          <w:iCs/>
          <w:sz w:val="24"/>
          <w:szCs w:val="24"/>
        </w:rPr>
        <w:t>care</w:t>
      </w:r>
      <w:r w:rsidRPr="00DB08C2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i/>
          <w:iCs/>
          <w:sz w:val="24"/>
          <w:szCs w:val="24"/>
        </w:rPr>
        <w:t>conține</w:t>
      </w:r>
      <w:proofErr w:type="spellEnd"/>
      <w:r w:rsidRPr="00DB08C2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i/>
          <w:iCs/>
          <w:sz w:val="24"/>
          <w:szCs w:val="24"/>
        </w:rPr>
        <w:t>informații</w:t>
      </w:r>
      <w:proofErr w:type="spellEnd"/>
      <w:r w:rsidRPr="00DB08C2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DB08C2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i/>
          <w:iCs/>
          <w:sz w:val="24"/>
          <w:szCs w:val="24"/>
        </w:rPr>
        <w:t>dotările</w:t>
      </w:r>
      <w:proofErr w:type="spellEnd"/>
      <w:r w:rsidRPr="00DB08C2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i/>
          <w:iCs/>
          <w:sz w:val="24"/>
          <w:szCs w:val="24"/>
        </w:rPr>
        <w:t>specifice</w:t>
      </w:r>
      <w:proofErr w:type="spellEnd"/>
      <w:r w:rsidRPr="00DB08C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B08C2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i/>
          <w:iCs/>
          <w:sz w:val="24"/>
          <w:szCs w:val="24"/>
        </w:rPr>
        <w:t>utilajele</w:t>
      </w:r>
      <w:proofErr w:type="spellEnd"/>
      <w:r w:rsidRPr="00DB08C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B08C2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i/>
          <w:iCs/>
          <w:sz w:val="24"/>
          <w:szCs w:val="24"/>
        </w:rPr>
        <w:t>echipamentul</w:t>
      </w:r>
      <w:proofErr w:type="spellEnd"/>
      <w:r w:rsidRPr="00DB08C2">
        <w:rPr>
          <w:rFonts w:ascii="Times New Roman" w:hAnsi="Times New Roman" w:cs="Times New Roman"/>
          <w:i/>
          <w:iCs/>
          <w:spacing w:val="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i/>
          <w:iCs/>
          <w:sz w:val="24"/>
          <w:szCs w:val="24"/>
        </w:rPr>
        <w:t>tehnic</w:t>
      </w:r>
      <w:proofErr w:type="spellEnd"/>
      <w:r w:rsidRPr="00DB08C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B08C2">
        <w:rPr>
          <w:rFonts w:ascii="Times New Roman" w:hAnsi="Times New Roman" w:cs="Times New Roman"/>
          <w:i/>
          <w:iCs/>
          <w:spacing w:val="9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i/>
          <w:iCs/>
          <w:sz w:val="24"/>
          <w:szCs w:val="24"/>
        </w:rPr>
        <w:t>mijloacele</w:t>
      </w:r>
      <w:proofErr w:type="spellEnd"/>
      <w:r w:rsidRPr="00DB08C2">
        <w:rPr>
          <w:rFonts w:ascii="Times New Roman" w:hAnsi="Times New Roman" w:cs="Times New Roman"/>
          <w:i/>
          <w:iCs/>
          <w:spacing w:val="7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Pr="00DB08C2">
        <w:rPr>
          <w:rFonts w:ascii="Times New Roman" w:hAnsi="Times New Roman" w:cs="Times New Roman"/>
          <w:i/>
          <w:iCs/>
          <w:spacing w:val="8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i/>
          <w:iCs/>
          <w:sz w:val="24"/>
          <w:szCs w:val="24"/>
        </w:rPr>
        <w:t>transport.</w:t>
      </w:r>
    </w:p>
    <w:p w14:paraId="382EF96A" w14:textId="18764BC6" w:rsidR="004E1764" w:rsidRPr="00DB08C2" w:rsidRDefault="0047187B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B08C2">
        <w:rPr>
          <w:rFonts w:ascii="Times New Roman" w:hAnsi="Times New Roman" w:cs="Times New Roman"/>
          <w:sz w:val="24"/>
          <w:szCs w:val="24"/>
        </w:rPr>
        <w:t>MODALITATEA DE INDEPLINIRE:</w:t>
      </w:r>
    </w:p>
    <w:p w14:paraId="403D8A58" w14:textId="1F01F010" w:rsidR="004E1764" w:rsidRDefault="004E1764" w:rsidP="00DB08C2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8C2">
        <w:rPr>
          <w:rFonts w:ascii="Times New Roman" w:hAnsi="Times New Roman" w:cs="Times New Roman"/>
          <w:sz w:val="24"/>
          <w:szCs w:val="24"/>
        </w:rPr>
        <w:t xml:space="preserve">Minim </w:t>
      </w:r>
      <w:r w:rsidR="00B407E2">
        <w:rPr>
          <w:rFonts w:ascii="Times New Roman" w:hAnsi="Times New Roman" w:cs="Times New Roman"/>
          <w:sz w:val="24"/>
          <w:szCs w:val="24"/>
        </w:rPr>
        <w:t>2</w:t>
      </w:r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bucatari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;</w:t>
      </w:r>
    </w:p>
    <w:p w14:paraId="090B836D" w14:textId="4584E935" w:rsidR="00B407E2" w:rsidRPr="00DB08C2" w:rsidRDefault="00B407E2" w:rsidP="00DB08C2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 2 </w:t>
      </w:r>
      <w:proofErr w:type="spellStart"/>
      <w:r>
        <w:rPr>
          <w:rFonts w:ascii="Times New Roman" w:hAnsi="Times New Roman" w:cs="Times New Roman"/>
          <w:sz w:val="24"/>
          <w:szCs w:val="24"/>
        </w:rPr>
        <w:t>ajutor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bucatar</w:t>
      </w:r>
      <w:proofErr w:type="spellEnd"/>
    </w:p>
    <w:p w14:paraId="4850EF51" w14:textId="279D0F39" w:rsidR="00B407E2" w:rsidRDefault="00B407E2" w:rsidP="00DB08C2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deservire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45C77AE" w14:textId="5FEA013B" w:rsidR="00B407E2" w:rsidRPr="00DB08C2" w:rsidRDefault="00B407E2" w:rsidP="00DB08C2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 1 </w:t>
      </w:r>
      <w:proofErr w:type="spellStart"/>
      <w:r>
        <w:rPr>
          <w:rFonts w:ascii="Times New Roman" w:hAnsi="Times New Roman" w:cs="Times New Roman"/>
          <w:sz w:val="24"/>
          <w:szCs w:val="24"/>
        </w:rPr>
        <w:t>sofer</w:t>
      </w:r>
      <w:proofErr w:type="spellEnd"/>
    </w:p>
    <w:p w14:paraId="3D37CB33" w14:textId="77777777" w:rsidR="0047187B" w:rsidRPr="00DB08C2" w:rsidRDefault="004E1764" w:rsidP="00DB08C2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50511047"/>
      <w:proofErr w:type="spellStart"/>
      <w:r w:rsidRPr="00DB08C2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deținere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cuptor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convectomat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cu minim 20 de Tavi</w:t>
      </w:r>
      <w:r w:rsidR="0047187B" w:rsidRPr="00DB08C2">
        <w:rPr>
          <w:rFonts w:ascii="Times New Roman" w:hAnsi="Times New Roman" w:cs="Times New Roman"/>
          <w:sz w:val="24"/>
          <w:szCs w:val="24"/>
        </w:rPr>
        <w:t>;</w:t>
      </w:r>
    </w:p>
    <w:p w14:paraId="2A79A197" w14:textId="24DB7439" w:rsidR="004E1764" w:rsidRPr="00DB08C2" w:rsidRDefault="00D63547" w:rsidP="00DB08C2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deținere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764" w:rsidRPr="00DB08C2">
        <w:rPr>
          <w:rFonts w:ascii="Times New Roman" w:hAnsi="Times New Roman" w:cs="Times New Roman"/>
          <w:sz w:val="24"/>
          <w:szCs w:val="24"/>
        </w:rPr>
        <w:t>Marmita</w:t>
      </w:r>
      <w:proofErr w:type="spellEnd"/>
      <w:r w:rsidR="004E1764"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764" w:rsidRPr="00DB08C2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="004E1764" w:rsidRPr="00DB08C2">
        <w:rPr>
          <w:rFonts w:ascii="Times New Roman" w:hAnsi="Times New Roman" w:cs="Times New Roman"/>
          <w:sz w:val="24"/>
          <w:szCs w:val="24"/>
        </w:rPr>
        <w:t xml:space="preserve"> minim 100 </w:t>
      </w:r>
      <w:proofErr w:type="spellStart"/>
      <w:proofErr w:type="gramStart"/>
      <w:r w:rsidR="004E1764" w:rsidRPr="00DB08C2">
        <w:rPr>
          <w:rFonts w:ascii="Times New Roman" w:hAnsi="Times New Roman" w:cs="Times New Roman"/>
          <w:sz w:val="24"/>
          <w:szCs w:val="24"/>
        </w:rPr>
        <w:t>litri</w:t>
      </w:r>
      <w:proofErr w:type="spellEnd"/>
      <w:r w:rsidR="004E1764" w:rsidRPr="00DB08C2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4E1764" w:rsidRPr="00DB08C2">
        <w:rPr>
          <w:rFonts w:ascii="Times New Roman" w:hAnsi="Times New Roman" w:cs="Times New Roman"/>
          <w:sz w:val="24"/>
          <w:szCs w:val="24"/>
        </w:rPr>
        <w:t>tigaie</w:t>
      </w:r>
      <w:proofErr w:type="spellEnd"/>
      <w:proofErr w:type="gramEnd"/>
      <w:r w:rsidR="004E1764"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764" w:rsidRPr="00DB08C2">
        <w:rPr>
          <w:rFonts w:ascii="Times New Roman" w:hAnsi="Times New Roman" w:cs="Times New Roman"/>
          <w:sz w:val="24"/>
          <w:szCs w:val="24"/>
        </w:rPr>
        <w:t>basculanta</w:t>
      </w:r>
      <w:proofErr w:type="spellEnd"/>
      <w:r w:rsidR="004E1764" w:rsidRPr="00DB08C2">
        <w:rPr>
          <w:rFonts w:ascii="Times New Roman" w:hAnsi="Times New Roman" w:cs="Times New Roman"/>
          <w:sz w:val="24"/>
          <w:szCs w:val="24"/>
        </w:rPr>
        <w:t xml:space="preserve"> minim 75 l ,</w:t>
      </w:r>
    </w:p>
    <w:p w14:paraId="1738E245" w14:textId="120687BA" w:rsidR="004E1764" w:rsidRPr="00DB08C2" w:rsidRDefault="00D63547" w:rsidP="00DB08C2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deținere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r w:rsidR="004E1764" w:rsidRPr="00DB08C2">
        <w:rPr>
          <w:rFonts w:ascii="Times New Roman" w:hAnsi="Times New Roman" w:cs="Times New Roman"/>
          <w:sz w:val="24"/>
          <w:szCs w:val="24"/>
        </w:rPr>
        <w:t xml:space="preserve">Masina </w:t>
      </w:r>
      <w:proofErr w:type="spellStart"/>
      <w:r w:rsidR="004E1764" w:rsidRPr="00DB08C2">
        <w:rPr>
          <w:rFonts w:ascii="Times New Roman" w:hAnsi="Times New Roman" w:cs="Times New Roman"/>
          <w:sz w:val="24"/>
          <w:szCs w:val="24"/>
        </w:rPr>
        <w:t>frigorifica</w:t>
      </w:r>
      <w:proofErr w:type="spellEnd"/>
      <w:r w:rsidR="004E1764"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764" w:rsidRPr="00DB08C2">
        <w:rPr>
          <w:rFonts w:ascii="Times New Roman" w:hAnsi="Times New Roman" w:cs="Times New Roman"/>
          <w:sz w:val="24"/>
          <w:szCs w:val="24"/>
        </w:rPr>
        <w:t>autorizată</w:t>
      </w:r>
      <w:proofErr w:type="spellEnd"/>
      <w:r w:rsidR="004E1764" w:rsidRPr="00DB08C2">
        <w:rPr>
          <w:rFonts w:ascii="Times New Roman" w:hAnsi="Times New Roman" w:cs="Times New Roman"/>
          <w:sz w:val="24"/>
          <w:szCs w:val="24"/>
        </w:rPr>
        <w:t xml:space="preserve"> catering</w:t>
      </w:r>
    </w:p>
    <w:p w14:paraId="7C4D1E52" w14:textId="77777777" w:rsidR="004E1764" w:rsidRPr="00DB08C2" w:rsidRDefault="004E1764" w:rsidP="00DB08C2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50511100"/>
      <w:bookmarkEnd w:id="5"/>
      <w:r w:rsidRPr="00DB08C2">
        <w:rPr>
          <w:rFonts w:ascii="Times New Roman" w:hAnsi="Times New Roman" w:cs="Times New Roman"/>
          <w:sz w:val="24"/>
          <w:szCs w:val="24"/>
        </w:rPr>
        <w:t xml:space="preserve">Analize personal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Bucătărie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FA0D51" w14:textId="359124E7" w:rsidR="004E1764" w:rsidRPr="00DB08C2" w:rsidRDefault="004E1764" w:rsidP="00DB08C2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50511156"/>
      <w:bookmarkEnd w:id="6"/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Prezentarea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autocontrol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completat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la zi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analizele</w:t>
      </w:r>
      <w:proofErr w:type="spellEnd"/>
    </w:p>
    <w:bookmarkEnd w:id="7"/>
    <w:p w14:paraId="28897EE4" w14:textId="3DD5B8E9" w:rsidR="0047187B" w:rsidRPr="00DB08C2" w:rsidRDefault="0047187B" w:rsidP="00DB08C2">
      <w:pPr>
        <w:pStyle w:val="Listparagraf"/>
        <w:spacing w:after="0" w:line="360" w:lineRule="auto"/>
        <w:ind w:left="18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Alte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informatii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</w:p>
    <w:p w14:paraId="45811603" w14:textId="353AB6F4" w:rsidR="004E1764" w:rsidRPr="00DB08C2" w:rsidRDefault="004E1764" w:rsidP="00DB08C2">
      <w:pPr>
        <w:pStyle w:val="Listparagraf"/>
        <w:spacing w:after="0" w:line="360" w:lineRule="auto"/>
        <w:ind w:left="18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Alte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documente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obligatorii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28B74C2" w14:textId="77777777" w:rsidR="004E1764" w:rsidRPr="00DB08C2" w:rsidRDefault="004E1764" w:rsidP="00DB08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conform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:</w:t>
      </w:r>
    </w:p>
    <w:p w14:paraId="4276A775" w14:textId="7C4FDE05" w:rsidR="004E1764" w:rsidRPr="00DB08C2" w:rsidRDefault="004E1764" w:rsidP="00DB08C2">
      <w:pPr>
        <w:pStyle w:val="Listparagraf"/>
        <w:numPr>
          <w:ilvl w:val="0"/>
          <w:numId w:val="2"/>
        </w:numPr>
        <w:spacing w:after="0" w:line="36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50511201"/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verbal de </w:t>
      </w:r>
      <w:proofErr w:type="spellStart"/>
      <w:proofErr w:type="gramStart"/>
      <w:r w:rsidRPr="00DB08C2">
        <w:rPr>
          <w:rFonts w:ascii="Times New Roman" w:hAnsi="Times New Roman" w:cs="Times New Roman"/>
          <w:sz w:val="24"/>
          <w:szCs w:val="24"/>
        </w:rPr>
        <w:t>constare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efectuat</w:t>
      </w:r>
      <w:proofErr w:type="spellEnd"/>
      <w:proofErr w:type="gram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autoritățile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siguranță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alimentelor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- DSVSA</w:t>
      </w:r>
      <w:r w:rsidR="00DB08C2">
        <w:rPr>
          <w:rFonts w:ascii="Times New Roman" w:hAnsi="Times New Roman" w:cs="Times New Roman"/>
          <w:sz w:val="24"/>
          <w:szCs w:val="24"/>
        </w:rPr>
        <w:t xml:space="preserve"> 2022-2023</w:t>
      </w:r>
    </w:p>
    <w:p w14:paraId="53B688D7" w14:textId="379DA59B" w:rsidR="004E1764" w:rsidRPr="00DB08C2" w:rsidRDefault="004E1764" w:rsidP="00DB08C2">
      <w:pPr>
        <w:pStyle w:val="Listparagraf"/>
        <w:numPr>
          <w:ilvl w:val="0"/>
          <w:numId w:val="2"/>
        </w:numPr>
        <w:spacing w:after="0" w:line="360" w:lineRule="auto"/>
        <w:ind w:left="0"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DB08C2">
        <w:rPr>
          <w:rFonts w:ascii="Times New Roman" w:hAnsi="Times New Roman" w:cs="Times New Roman"/>
          <w:sz w:val="24"/>
          <w:szCs w:val="24"/>
        </w:rPr>
        <w:t xml:space="preserve">Buletine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(cu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corespunzatoare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) la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recoltării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probe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efectuate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inspectorii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oficiali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alimentelor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08C2">
        <w:rPr>
          <w:rFonts w:ascii="Times New Roman" w:hAnsi="Times New Roman" w:cs="Times New Roman"/>
          <w:sz w:val="24"/>
          <w:szCs w:val="24"/>
        </w:rPr>
        <w:t>( CSVSAO</w:t>
      </w:r>
      <w:proofErr w:type="gramEnd"/>
      <w:r w:rsidRPr="00DB08C2">
        <w:rPr>
          <w:rFonts w:ascii="Times New Roman" w:hAnsi="Times New Roman" w:cs="Times New Roman"/>
          <w:sz w:val="24"/>
          <w:szCs w:val="24"/>
        </w:rPr>
        <w:t>)</w:t>
      </w:r>
      <w:r w:rsidR="00DB08C2">
        <w:rPr>
          <w:rFonts w:ascii="Times New Roman" w:hAnsi="Times New Roman" w:cs="Times New Roman"/>
          <w:sz w:val="24"/>
          <w:szCs w:val="24"/>
        </w:rPr>
        <w:t xml:space="preserve"> 2022-2023</w:t>
      </w:r>
    </w:p>
    <w:bookmarkEnd w:id="8"/>
    <w:p w14:paraId="435305C8" w14:textId="6906F0CB" w:rsidR="002E5CED" w:rsidRPr="00DB08C2" w:rsidRDefault="0047187B" w:rsidP="00DB08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C2">
        <w:rPr>
          <w:rFonts w:ascii="Times New Roman" w:hAnsi="Times New Roman" w:cs="Times New Roman"/>
          <w:b/>
          <w:bCs/>
          <w:sz w:val="24"/>
          <w:szCs w:val="24"/>
        </w:rPr>
        <w:t>4. CONTRACTUL</w:t>
      </w:r>
    </w:p>
    <w:p w14:paraId="63119422" w14:textId="77777777" w:rsidR="002E5CED" w:rsidRPr="00DB08C2" w:rsidRDefault="00000000" w:rsidP="00DB08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Tipul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contractului</w:t>
      </w:r>
      <w:proofErr w:type="spellEnd"/>
    </w:p>
    <w:p w14:paraId="346CCB52" w14:textId="77777777" w:rsidR="002E5CED" w:rsidRPr="00DB08C2" w:rsidRDefault="00000000" w:rsidP="00DB08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Viitorul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contract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un contract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prestări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servicii</w:t>
      </w:r>
      <w:proofErr w:type="spellEnd"/>
    </w:p>
    <w:p w14:paraId="4A508A44" w14:textId="77777777" w:rsidR="0047187B" w:rsidRPr="00DB08C2" w:rsidRDefault="0047187B" w:rsidP="00DB08C2">
      <w:pPr>
        <w:pStyle w:val="Corptext"/>
        <w:kinsoku w:val="0"/>
        <w:overflowPunct w:val="0"/>
        <w:spacing w:line="360" w:lineRule="auto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b/>
          <w:bCs/>
          <w:w w:val="105"/>
          <w:sz w:val="24"/>
          <w:szCs w:val="24"/>
        </w:rPr>
        <w:t>Riscuri</w:t>
      </w:r>
      <w:proofErr w:type="spellEnd"/>
    </w:p>
    <w:p w14:paraId="0ED52979" w14:textId="77777777" w:rsidR="0047187B" w:rsidRPr="00DB08C2" w:rsidRDefault="0047187B" w:rsidP="00DB08C2">
      <w:pPr>
        <w:spacing w:line="360" w:lineRule="auto"/>
        <w:ind w:firstLine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Problema</w:t>
      </w:r>
      <w:proofErr w:type="spellEnd"/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riscurilor</w:t>
      </w:r>
      <w:proofErr w:type="spellEnd"/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contractuale</w:t>
      </w:r>
      <w:proofErr w:type="spellEnd"/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este</w:t>
      </w:r>
      <w:proofErr w:type="spellEnd"/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generata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sz w:val="24"/>
          <w:szCs w:val="24"/>
        </w:rPr>
        <w:t>de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situatiile</w:t>
      </w:r>
      <w:proofErr w:type="spellEnd"/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care,</w:t>
      </w:r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din 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cauze</w:t>
      </w:r>
      <w:proofErr w:type="spellEnd"/>
      <w:proofErr w:type="gram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neimputabile</w:t>
      </w:r>
      <w:proofErr w:type="spellEnd"/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partilor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DB08C2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contractul</w:t>
      </w:r>
      <w:proofErr w:type="spellEnd"/>
      <w:r w:rsidRPr="00DB08C2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nu</w:t>
      </w:r>
      <w:r w:rsidRPr="00DB08C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poate</w:t>
      </w:r>
      <w:proofErr w:type="spellEnd"/>
      <w:r w:rsidRPr="00DB08C2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sz w:val="24"/>
          <w:szCs w:val="24"/>
        </w:rPr>
        <w:t>fi</w:t>
      </w:r>
      <w:r w:rsidRPr="00DB08C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executat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DB08C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Poate</w:t>
      </w:r>
      <w:proofErr w:type="spellEnd"/>
      <w:r w:rsidRPr="00DB08C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fi</w:t>
      </w:r>
      <w:r w:rsidRPr="00DB08C2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vorba</w:t>
      </w:r>
      <w:proofErr w:type="spellEnd"/>
      <w:r w:rsidRPr="00DB08C2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DB08C2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DB08C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imposibilitate</w:t>
      </w:r>
      <w:proofErr w:type="spellEnd"/>
      <w:r w:rsidRPr="00DB08C2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DB08C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executare</w:t>
      </w:r>
      <w:proofErr w:type="spellEnd"/>
      <w:r w:rsidRPr="00DB08C2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care</w:t>
      </w:r>
      <w:r w:rsidRPr="00DB08C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să</w:t>
      </w:r>
      <w:proofErr w:type="spellEnd"/>
      <w:r w:rsidRPr="00DB08C2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priveasca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ambele</w:t>
      </w:r>
      <w:proofErr w:type="spellEnd"/>
      <w:r w:rsidRPr="00DB08C2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parti</w:t>
      </w:r>
      <w:r w:rsidRPr="00DB08C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sau</w:t>
      </w:r>
      <w:proofErr w:type="spellEnd"/>
      <w:r w:rsidRPr="00DB08C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doar</w:t>
      </w:r>
      <w:proofErr w:type="spellEnd"/>
      <w:r w:rsidRPr="00DB08C2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pe</w:t>
      </w:r>
      <w:r w:rsidRPr="00DB08C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una</w:t>
      </w:r>
      <w:proofErr w:type="spellEnd"/>
      <w:r w:rsidRPr="00DB08C2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din</w:t>
      </w:r>
      <w:r w:rsidRPr="00DB08C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ele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22A4C779" w14:textId="77777777" w:rsidR="0047187B" w:rsidRPr="00DB08C2" w:rsidRDefault="0047187B" w:rsidP="00DB08C2">
      <w:pPr>
        <w:spacing w:line="360" w:lineRule="auto"/>
        <w:ind w:firstLine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lastRenderedPageBreak/>
        <w:t>Furnizorul</w:t>
      </w:r>
      <w:proofErr w:type="spellEnd"/>
      <w:r w:rsidRPr="00DB08C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are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obligația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de a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suporta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toate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riscurile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contractului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împotriva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pierderii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sau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deteriorarii</w:t>
      </w:r>
      <w:proofErr w:type="spellEnd"/>
      <w:r w:rsidRPr="00DB08C2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neprevazute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DB08C2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inclusiv</w:t>
      </w:r>
      <w:proofErr w:type="spellEnd"/>
      <w:r w:rsidRPr="00DB08C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forta</w:t>
      </w:r>
      <w:proofErr w:type="spellEnd"/>
      <w:r w:rsidRPr="00DB08C2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10"/>
          <w:sz w:val="24"/>
          <w:szCs w:val="24"/>
        </w:rPr>
        <w:t>majora,</w:t>
      </w:r>
      <w:r w:rsidRPr="00DB08C2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10"/>
          <w:sz w:val="24"/>
          <w:szCs w:val="24"/>
        </w:rPr>
        <w:t>pe</w:t>
      </w:r>
      <w:r w:rsidRPr="00DB08C2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durata</w:t>
      </w:r>
      <w:proofErr w:type="spellEnd"/>
      <w:r w:rsidRPr="00DB08C2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transportului</w:t>
      </w:r>
      <w:proofErr w:type="spellEnd"/>
      <w:r w:rsidRPr="00DB08C2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pacing w:val="27"/>
          <w:w w:val="110"/>
          <w:sz w:val="24"/>
          <w:szCs w:val="24"/>
        </w:rPr>
        <w:t>ș</w:t>
      </w:r>
      <w:r w:rsidRPr="00DB08C2">
        <w:rPr>
          <w:rFonts w:ascii="Times New Roman" w:hAnsi="Times New Roman" w:cs="Times New Roman"/>
          <w:w w:val="110"/>
          <w:sz w:val="24"/>
          <w:szCs w:val="24"/>
        </w:rPr>
        <w:t>i</w:t>
      </w:r>
      <w:proofErr w:type="spellEnd"/>
      <w:r w:rsidRPr="00DB08C2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până</w:t>
      </w:r>
      <w:proofErr w:type="spellEnd"/>
      <w:r w:rsidRPr="00DB08C2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10"/>
          <w:sz w:val="24"/>
          <w:szCs w:val="24"/>
        </w:rPr>
        <w:t>la</w:t>
      </w:r>
      <w:r w:rsidRPr="00DB08C2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destinația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finală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26852F7F" w14:textId="77777777" w:rsidR="0047187B" w:rsidRPr="00DB08C2" w:rsidRDefault="0047187B" w:rsidP="00DB08C2">
      <w:pPr>
        <w:spacing w:line="360" w:lineRule="auto"/>
        <w:ind w:firstLine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momentul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efectuării</w:t>
      </w:r>
      <w:proofErr w:type="spellEnd"/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livrării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comisia</w:t>
      </w:r>
      <w:proofErr w:type="spellEnd"/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de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recepție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va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verifica</w:t>
      </w:r>
      <w:proofErr w:type="spellEnd"/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cantitativ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calitativ</w:t>
      </w:r>
      <w:proofErr w:type="spellEnd"/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pachetele</w:t>
      </w:r>
      <w:proofErr w:type="spellEnd"/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alimentare</w:t>
      </w:r>
      <w:proofErr w:type="spellEnd"/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furnizate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DB08C2">
        <w:rPr>
          <w:rFonts w:ascii="Times New Roman" w:hAnsi="Times New Roman" w:cs="Times New Roman"/>
          <w:w w:val="105"/>
          <w:sz w:val="24"/>
          <w:szCs w:val="24"/>
        </w:rPr>
        <w:t>astfel</w:t>
      </w:r>
      <w:proofErr w:type="spellEnd"/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încât</w:t>
      </w:r>
      <w:proofErr w:type="spellEnd"/>
      <w:proofErr w:type="gramEnd"/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să</w:t>
      </w:r>
      <w:proofErr w:type="spellEnd"/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se</w:t>
      </w:r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evite</w:t>
      </w:r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riscul</w:t>
      </w:r>
      <w:proofErr w:type="spellEnd"/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ca</w:t>
      </w:r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produsele</w:t>
      </w:r>
      <w:proofErr w:type="spellEnd"/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primite</w:t>
      </w:r>
      <w:proofErr w:type="spellEnd"/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să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nu 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corespundă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cu</w:t>
      </w:r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specificațiile</w:t>
      </w:r>
      <w:proofErr w:type="spellEnd"/>
      <w:r w:rsidRPr="00DB08C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din</w:t>
      </w:r>
      <w:r w:rsidRPr="00DB08C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Caietul</w:t>
      </w:r>
      <w:proofErr w:type="spellEnd"/>
      <w:r w:rsidRPr="00DB08C2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DB08C2">
        <w:rPr>
          <w:rFonts w:ascii="Times New Roman" w:hAnsi="Times New Roman" w:cs="Times New Roman"/>
          <w:spacing w:val="-26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sarcini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5E7BDA00" w14:textId="77777777" w:rsidR="0047187B" w:rsidRPr="00DB08C2" w:rsidRDefault="0047187B" w:rsidP="00DB08C2">
      <w:pPr>
        <w:pStyle w:val="Corptext"/>
        <w:kinsoku w:val="0"/>
        <w:overflowPunct w:val="0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Modalitatea</w:t>
      </w:r>
      <w:proofErr w:type="spellEnd"/>
      <w:r w:rsidRPr="00DB08C2">
        <w:rPr>
          <w:rFonts w:ascii="Times New Roman" w:hAnsi="Times New Roman" w:cs="Times New Roman"/>
          <w:b/>
          <w:bCs/>
          <w:spacing w:val="5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b/>
          <w:bCs/>
          <w:w w:val="105"/>
          <w:sz w:val="24"/>
          <w:szCs w:val="24"/>
        </w:rPr>
        <w:t>de</w:t>
      </w:r>
      <w:r w:rsidRPr="00DB08C2">
        <w:rPr>
          <w:rFonts w:ascii="Times New Roman" w:hAnsi="Times New Roman" w:cs="Times New Roman"/>
          <w:b/>
          <w:bCs/>
          <w:spacing w:val="-13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w w:val="105"/>
          <w:sz w:val="24"/>
          <w:szCs w:val="24"/>
        </w:rPr>
        <w:t>implementare</w:t>
      </w:r>
      <w:proofErr w:type="spellEnd"/>
      <w:r w:rsidRPr="00DB08C2">
        <w:rPr>
          <w:rFonts w:ascii="Times New Roman" w:hAnsi="Times New Roman" w:cs="Times New Roman"/>
          <w:b/>
          <w:bCs/>
          <w:spacing w:val="4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b/>
          <w:bCs/>
          <w:w w:val="105"/>
          <w:sz w:val="24"/>
          <w:szCs w:val="24"/>
        </w:rPr>
        <w:t>a</w:t>
      </w:r>
      <w:r w:rsidRPr="00DB08C2">
        <w:rPr>
          <w:rFonts w:ascii="Times New Roman" w:hAnsi="Times New Roman" w:cs="Times New Roman"/>
          <w:b/>
          <w:bCs/>
          <w:spacing w:val="-7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w w:val="105"/>
          <w:sz w:val="24"/>
          <w:szCs w:val="24"/>
        </w:rPr>
        <w:t>contractului</w:t>
      </w:r>
      <w:proofErr w:type="spellEnd"/>
    </w:p>
    <w:p w14:paraId="50671B0C" w14:textId="77777777" w:rsidR="0047187B" w:rsidRPr="00DB08C2" w:rsidRDefault="0047187B" w:rsidP="00DB08C2">
      <w:pPr>
        <w:pStyle w:val="Corptext"/>
        <w:kinsoku w:val="0"/>
        <w:overflowPunct w:val="0"/>
        <w:spacing w:before="91" w:line="360" w:lineRule="auto"/>
        <w:ind w:right="4" w:firstLine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Contractul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furnizare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produse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nu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este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rezervat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unei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anumite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profesii</w:t>
      </w:r>
      <w:proofErr w:type="spellEnd"/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>ș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i</w:t>
      </w:r>
      <w:proofErr w:type="spellEnd"/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nu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necesită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personal</w:t>
      </w:r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specializat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responsabil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cu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executarea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contractului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. Din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partea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autorității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contractante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vor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fi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implicați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derularea</w:t>
      </w:r>
      <w:proofErr w:type="spellEnd"/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>ș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i</w:t>
      </w:r>
      <w:proofErr w:type="spellEnd"/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implementarea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priectului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responsabilul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cu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achizițiile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publice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din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cadrul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aparatului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propriu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precum</w:t>
      </w:r>
      <w:r w:rsidRPr="00DB08C2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și</w:t>
      </w:r>
      <w:proofErr w:type="spellEnd"/>
      <w:r w:rsidRPr="00DB08C2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membrii</w:t>
      </w:r>
      <w:proofErr w:type="spellEnd"/>
      <w:r w:rsidRPr="00DB08C2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comisiei</w:t>
      </w:r>
      <w:proofErr w:type="spellEnd"/>
      <w:r w:rsidRPr="00DB08C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DB08C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recepție</w:t>
      </w:r>
      <w:proofErr w:type="spellEnd"/>
      <w:r w:rsidRPr="00DB08C2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DB08C2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pachetului</w:t>
      </w:r>
      <w:proofErr w:type="spellEnd"/>
      <w:r w:rsidRPr="00DB08C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alimentar</w:t>
      </w:r>
      <w:proofErr w:type="spellEnd"/>
      <w:r w:rsidRPr="00DB08C2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achizitionat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1E858E87" w14:textId="77777777" w:rsidR="0047187B" w:rsidRPr="00DB08C2" w:rsidRDefault="0047187B" w:rsidP="00DB08C2">
      <w:pPr>
        <w:spacing w:line="360" w:lineRule="auto"/>
        <w:ind w:firstLine="720"/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Prețul</w:t>
      </w:r>
      <w:proofErr w:type="spellEnd"/>
      <w:r w:rsidRPr="00DB08C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contractului</w:t>
      </w:r>
      <w:proofErr w:type="spellEnd"/>
      <w:r w:rsidRPr="00DB08C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nu</w:t>
      </w:r>
      <w:r w:rsidRPr="00DB08C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se</w:t>
      </w:r>
      <w:r w:rsidRPr="00DB08C2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ajustează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5D2907F6" w14:textId="77777777" w:rsidR="0047187B" w:rsidRPr="00DB08C2" w:rsidRDefault="0047187B" w:rsidP="00DB08C2">
      <w:pPr>
        <w:pStyle w:val="Corptext"/>
        <w:kinsoku w:val="0"/>
        <w:overflowPunct w:val="0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b/>
          <w:bCs/>
          <w:spacing w:val="-1"/>
          <w:sz w:val="24"/>
          <w:szCs w:val="24"/>
        </w:rPr>
        <w:t>Modalități</w:t>
      </w:r>
      <w:proofErr w:type="spellEnd"/>
      <w:r w:rsidRPr="00DB08C2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DB08C2">
        <w:rPr>
          <w:rFonts w:ascii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plată</w:t>
      </w:r>
      <w:proofErr w:type="spellEnd"/>
      <w:r w:rsidRPr="00DB08C2">
        <w:rPr>
          <w:rFonts w:ascii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DB08C2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penalități</w:t>
      </w:r>
      <w:proofErr w:type="spellEnd"/>
    </w:p>
    <w:p w14:paraId="0A234223" w14:textId="77777777" w:rsidR="0047187B" w:rsidRPr="00DB08C2" w:rsidRDefault="0047187B" w:rsidP="00DB08C2">
      <w:pPr>
        <w:spacing w:line="360" w:lineRule="auto"/>
        <w:ind w:firstLine="720"/>
        <w:rPr>
          <w:rFonts w:ascii="Times New Roman" w:hAnsi="Times New Roman" w:cs="Times New Roman"/>
          <w:w w:val="110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Autoritatea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contractanta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(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achizitorul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) are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obligația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de </w:t>
      </w:r>
      <w:proofErr w:type="gramStart"/>
      <w:r w:rsidRPr="00DB08C2">
        <w:rPr>
          <w:rFonts w:ascii="Times New Roman" w:hAnsi="Times New Roman" w:cs="Times New Roman"/>
          <w:w w:val="105"/>
          <w:sz w:val="24"/>
          <w:szCs w:val="24"/>
        </w:rPr>
        <w:t>a</w:t>
      </w:r>
      <w:proofErr w:type="gram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efectua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plata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către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furnizor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termenul</w:t>
      </w:r>
      <w:proofErr w:type="spellEnd"/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convenit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de la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emiterea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facturii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catre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acesta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.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Plățile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valută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se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vor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efectua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prin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respectarea</w:t>
      </w:r>
      <w:proofErr w:type="spellEnd"/>
      <w:r w:rsidRPr="00DB08C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prevederilor</w:t>
      </w:r>
      <w:proofErr w:type="spellEnd"/>
      <w:r w:rsidRPr="00DB08C2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legale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05ACDD0F" w14:textId="77777777" w:rsidR="0047187B" w:rsidRPr="00DB08C2" w:rsidRDefault="0047187B" w:rsidP="00DB08C2">
      <w:pPr>
        <w:spacing w:line="360" w:lineRule="auto"/>
        <w:ind w:firstLine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Dacă</w:t>
      </w:r>
      <w:proofErr w:type="spellEnd"/>
      <w:r w:rsidRPr="00DB08C2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achizitorul</w:t>
      </w:r>
      <w:proofErr w:type="spellEnd"/>
      <w:r w:rsidRPr="00DB08C2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nu</w:t>
      </w:r>
      <w:r w:rsidRPr="00DB08C2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onorează</w:t>
      </w:r>
      <w:proofErr w:type="spellEnd"/>
      <w:r w:rsidRPr="00DB08C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facturile</w:t>
      </w:r>
      <w:proofErr w:type="spellEnd"/>
      <w:r w:rsidRPr="00DB08C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termen</w:t>
      </w:r>
      <w:r w:rsidRPr="00DB08C2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DB08C2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28</w:t>
      </w:r>
      <w:r w:rsidRPr="00DB08C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zile</w:t>
      </w:r>
      <w:proofErr w:type="spellEnd"/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DB08C2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DB08C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expirarea</w:t>
      </w:r>
      <w:proofErr w:type="spellEnd"/>
      <w:r w:rsidRPr="00DB08C2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perioadei</w:t>
      </w:r>
      <w:proofErr w:type="spellEnd"/>
      <w:r w:rsidRPr="00DB08C2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convenite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atunci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furnizorul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are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dreptul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de a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sista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livrarea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produselor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sau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de a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diminua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ritmul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livrare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Imediat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ce</w:t>
      </w:r>
      <w:proofErr w:type="spellEnd"/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achizitorul</w:t>
      </w:r>
      <w:proofErr w:type="spellEnd"/>
      <w:r w:rsidRPr="00DB08C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își</w:t>
      </w:r>
      <w:proofErr w:type="spellEnd"/>
      <w:r w:rsidRPr="00DB08C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onorează</w:t>
      </w:r>
      <w:proofErr w:type="spellEnd"/>
      <w:r w:rsidRPr="00DB08C2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restanța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DB08C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furnizorul</w:t>
      </w:r>
      <w:proofErr w:type="spellEnd"/>
      <w:r w:rsidRPr="00DB08C2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va</w:t>
      </w:r>
      <w:proofErr w:type="spellEnd"/>
      <w:r w:rsidRPr="00DB08C2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relua</w:t>
      </w:r>
      <w:proofErr w:type="spellEnd"/>
      <w:r w:rsidRPr="00DB08C2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livrarea</w:t>
      </w:r>
      <w:proofErr w:type="spellEnd"/>
      <w:r w:rsidRPr="00DB08C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produselor</w:t>
      </w:r>
      <w:proofErr w:type="spellEnd"/>
      <w:r w:rsidRPr="00DB08C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cel</w:t>
      </w:r>
      <w:proofErr w:type="spellEnd"/>
      <w:r w:rsidRPr="00DB08C2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mai</w:t>
      </w:r>
      <w:proofErr w:type="spellEnd"/>
      <w:r w:rsidRPr="00DB08C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scurt</w:t>
      </w:r>
      <w:proofErr w:type="spellEnd"/>
      <w:r w:rsidRPr="00DB08C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timp</w:t>
      </w:r>
      <w:proofErr w:type="spellEnd"/>
      <w:r w:rsidRPr="00DB08C2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posibil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Achizitorul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are</w:t>
      </w:r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dreptul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de </w:t>
      </w:r>
      <w:proofErr w:type="gramStart"/>
      <w:r w:rsidRPr="00DB08C2">
        <w:rPr>
          <w:rFonts w:ascii="Times New Roman" w:hAnsi="Times New Roman" w:cs="Times New Roman"/>
          <w:w w:val="105"/>
          <w:sz w:val="24"/>
          <w:szCs w:val="24"/>
        </w:rPr>
        <w:t>a</w:t>
      </w:r>
      <w:proofErr w:type="gram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acorda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avans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furnizorului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daca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acesta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solicită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numai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contra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unei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garanții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(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poliță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asigurare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DB08C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DB08C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avansului</w:t>
      </w:r>
      <w:proofErr w:type="spellEnd"/>
      <w:r w:rsidRPr="00DB08C2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și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numai</w:t>
      </w:r>
      <w:proofErr w:type="spellEnd"/>
      <w:r w:rsidRPr="00DB08C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limita</w:t>
      </w:r>
      <w:proofErr w:type="spellEnd"/>
      <w:r w:rsidRPr="00DB08C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valorică</w:t>
      </w:r>
      <w:proofErr w:type="spellEnd"/>
      <w:r w:rsidRPr="00DB08C2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prevazută</w:t>
      </w:r>
      <w:proofErr w:type="spellEnd"/>
      <w:r w:rsidRPr="00DB08C2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DB08C2">
        <w:rPr>
          <w:rFonts w:ascii="Times New Roman" w:hAnsi="Times New Roman" w:cs="Times New Roman"/>
          <w:b/>
          <w:bCs/>
          <w:spacing w:val="-16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lege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53A93F98" w14:textId="77777777" w:rsidR="0047187B" w:rsidRPr="00DB08C2" w:rsidRDefault="0047187B" w:rsidP="00DB08C2">
      <w:pPr>
        <w:pStyle w:val="Corptext"/>
        <w:kinsoku w:val="0"/>
        <w:overflowPunct w:val="0"/>
        <w:spacing w:line="360" w:lineRule="auto"/>
        <w:ind w:firstLine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cazul</w:t>
      </w:r>
      <w:proofErr w:type="spellEnd"/>
      <w:r w:rsidRPr="00DB08C2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care,</w:t>
      </w:r>
      <w:r w:rsidRPr="00DB08C2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din</w:t>
      </w:r>
      <w:r w:rsidRPr="00DB08C2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vina</w:t>
      </w:r>
      <w:r w:rsidRPr="00DB08C2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sa</w:t>
      </w:r>
      <w:proofErr w:type="spellEnd"/>
      <w:r w:rsidRPr="00DB08C2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exclusivă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DB08C2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furnizorul</w:t>
      </w:r>
      <w:proofErr w:type="spellEnd"/>
      <w:r w:rsidRPr="00DB08C2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nu</w:t>
      </w:r>
      <w:r w:rsidRPr="00DB08C2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își</w:t>
      </w:r>
      <w:proofErr w:type="spellEnd"/>
      <w:r w:rsidRPr="00DB08C2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indeplinește</w:t>
      </w:r>
      <w:proofErr w:type="spellEnd"/>
      <w:r w:rsidRPr="00DB08C2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obligațiile</w:t>
      </w:r>
      <w:proofErr w:type="spellEnd"/>
      <w:r w:rsidRPr="00DB08C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asumate</w:t>
      </w:r>
      <w:proofErr w:type="spellEnd"/>
      <w:r w:rsidRPr="00DB08C2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prin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contract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într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-o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perioadă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de 30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zile</w:t>
      </w:r>
      <w:proofErr w:type="spellEnd"/>
      <w:r w:rsidRPr="00DB08C2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atunci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achizitorul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este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îndreptățit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de a deduce din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preiul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contractului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DB08C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ca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penalități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, o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sumă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echivalentă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cu o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cota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procentuală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cuantum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de 0.01%</w:t>
      </w:r>
      <w:r w:rsidRPr="00DB08C2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proofErr w:type="spellStart"/>
      <w:proofErr w:type="gramStart"/>
      <w:r w:rsidRPr="00DB08C2">
        <w:rPr>
          <w:rFonts w:ascii="Times New Roman" w:hAnsi="Times New Roman" w:cs="Times New Roman"/>
          <w:w w:val="105"/>
          <w:sz w:val="24"/>
          <w:szCs w:val="24"/>
        </w:rPr>
        <w:t>calculată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pentru</w:t>
      </w:r>
      <w:proofErr w:type="spellEnd"/>
      <w:proofErr w:type="gram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fiecare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luna</w:t>
      </w:r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sau</w:t>
      </w:r>
      <w:proofErr w:type="spellEnd"/>
      <w:r w:rsidRPr="00DB08C2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fractiune</w:t>
      </w:r>
      <w:proofErr w:type="spellEnd"/>
      <w:r w:rsidRPr="00DB08C2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DB08C2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luna</w:t>
      </w:r>
      <w:r w:rsidRPr="00DB08C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începând</w:t>
      </w:r>
      <w:proofErr w:type="spellEnd"/>
      <w:r w:rsidRPr="00DB08C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cu</w:t>
      </w:r>
      <w:r w:rsidRPr="00DB08C2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ziua</w:t>
      </w:r>
      <w:proofErr w:type="spellEnd"/>
      <w:r w:rsidRPr="00DB08C2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imediat</w:t>
      </w:r>
      <w:proofErr w:type="spellEnd"/>
      <w:r w:rsidRPr="00DB08C2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următoare</w:t>
      </w:r>
      <w:proofErr w:type="spellEnd"/>
      <w:r w:rsidRPr="00DB08C2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termenului</w:t>
      </w:r>
      <w:proofErr w:type="spellEnd"/>
      <w:r w:rsidRPr="00DB08C2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DB08C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scadență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DB08C2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până</w:t>
      </w:r>
      <w:proofErr w:type="spellEnd"/>
      <w:r w:rsidRPr="00DB08C2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DB08C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îndeplinirea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efectivă</w:t>
      </w:r>
      <w:proofErr w:type="spellEnd"/>
      <w:r w:rsidRPr="00DB08C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sz w:val="24"/>
          <w:szCs w:val="24"/>
        </w:rPr>
        <w:t>a</w:t>
      </w:r>
      <w:r w:rsidRPr="00DB08C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z w:val="24"/>
          <w:szCs w:val="24"/>
        </w:rPr>
        <w:t>obligațiilor</w:t>
      </w:r>
      <w:proofErr w:type="spellEnd"/>
      <w:r w:rsidRPr="00DB08C2">
        <w:rPr>
          <w:rFonts w:ascii="Times New Roman" w:hAnsi="Times New Roman" w:cs="Times New Roman"/>
          <w:sz w:val="24"/>
          <w:szCs w:val="24"/>
        </w:rPr>
        <w:t>.</w:t>
      </w:r>
    </w:p>
    <w:p w14:paraId="1EF99E6F" w14:textId="77777777" w:rsidR="0047187B" w:rsidRPr="00DB08C2" w:rsidRDefault="0047187B" w:rsidP="00DB08C2">
      <w:pPr>
        <w:pStyle w:val="Corptext"/>
        <w:kinsoku w:val="0"/>
        <w:overflowPunct w:val="0"/>
        <w:spacing w:before="4" w:line="360" w:lineRule="auto"/>
        <w:ind w:right="4" w:firstLine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B08C2">
        <w:rPr>
          <w:rFonts w:ascii="Times New Roman" w:hAnsi="Times New Roman" w:cs="Times New Roman"/>
          <w:spacing w:val="-1"/>
          <w:w w:val="105"/>
          <w:sz w:val="24"/>
          <w:szCs w:val="24"/>
        </w:rPr>
        <w:t>In</w:t>
      </w:r>
      <w:r w:rsidRPr="00DB08C2">
        <w:rPr>
          <w:rFonts w:ascii="Times New Roman" w:hAnsi="Times New Roman" w:cs="Times New Roman"/>
          <w:spacing w:val="-42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pacing w:val="-1"/>
          <w:w w:val="105"/>
          <w:sz w:val="24"/>
          <w:szCs w:val="24"/>
        </w:rPr>
        <w:t>cazul</w:t>
      </w:r>
      <w:proofErr w:type="spellEnd"/>
      <w:r w:rsidRPr="00DB08C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pacing w:val="-1"/>
          <w:w w:val="105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spacing w:val="-1"/>
          <w:w w:val="105"/>
          <w:sz w:val="24"/>
          <w:szCs w:val="24"/>
        </w:rPr>
        <w:t>care</w:t>
      </w:r>
      <w:r w:rsidRPr="00DB08C2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spacing w:val="-1"/>
          <w:w w:val="105"/>
          <w:sz w:val="24"/>
          <w:szCs w:val="24"/>
        </w:rPr>
        <w:t>achizitorul</w:t>
      </w:r>
      <w:proofErr w:type="spellEnd"/>
      <w:r w:rsidRPr="00DB08C2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nu</w:t>
      </w:r>
      <w:r w:rsidRPr="00DB08C2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onorează</w:t>
      </w:r>
      <w:proofErr w:type="spellEnd"/>
      <w:r w:rsidRPr="00DB08C2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facturile</w:t>
      </w:r>
      <w:proofErr w:type="spellEnd"/>
      <w:r w:rsidRPr="00DB08C2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în</w:t>
      </w:r>
      <w:proofErr w:type="spellEnd"/>
      <w:r w:rsidRPr="00DB08C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termen</w:t>
      </w:r>
      <w:r w:rsidRPr="00DB08C2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DB08C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28</w:t>
      </w:r>
      <w:r w:rsidRPr="00DB08C2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DB08C2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zile</w:t>
      </w:r>
      <w:proofErr w:type="spellEnd"/>
      <w:r w:rsidRPr="00DB08C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DB08C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DB08C2">
        <w:rPr>
          <w:rFonts w:ascii="Times New Roman" w:hAnsi="Times New Roman" w:cs="Times New Roman"/>
          <w:b/>
          <w:bCs/>
          <w:spacing w:val="-12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expirarea</w:t>
      </w:r>
      <w:proofErr w:type="spellEnd"/>
      <w:r w:rsidRPr="00DB08C2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perioadei</w:t>
      </w:r>
      <w:proofErr w:type="spellEnd"/>
      <w:r w:rsidRPr="00DB08C2">
        <w:rPr>
          <w:rFonts w:ascii="Times New Roman" w:hAnsi="Times New Roman" w:cs="Times New Roman"/>
          <w:spacing w:val="-52"/>
          <w:w w:val="105"/>
          <w:sz w:val="24"/>
          <w:szCs w:val="24"/>
        </w:rPr>
        <w:t xml:space="preserve">           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convenite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atunci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acesta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are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obligatia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de</w:t>
      </w:r>
      <w:r w:rsidRPr="00DB08C2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a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plati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, ca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penalități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, o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suma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lastRenderedPageBreak/>
        <w:t>echivalenta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cu o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cota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procentuala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1n</w:t>
      </w:r>
      <w:r w:rsidRPr="00DB08C2">
        <w:rPr>
          <w:rFonts w:ascii="Times New Roman" w:hAnsi="Times New Roman" w:cs="Times New Roman"/>
          <w:spacing w:val="-53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cuantum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de 0.01%</w:t>
      </w:r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din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suma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datorată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calculată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fiecare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lună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sau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fracțiune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lună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începând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 xml:space="preserve"> cu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ziua</w:t>
      </w:r>
      <w:proofErr w:type="spellEnd"/>
      <w:r w:rsidRPr="00DB08C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imediat</w:t>
      </w:r>
      <w:proofErr w:type="spellEnd"/>
      <w:r w:rsidRPr="00DB08C2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următoare</w:t>
      </w:r>
      <w:proofErr w:type="spellEnd"/>
      <w:r w:rsidRPr="00DB08C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termenului</w:t>
      </w:r>
      <w:proofErr w:type="spellEnd"/>
      <w:r w:rsidRPr="00DB08C2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DB08C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scadență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DB08C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până</w:t>
      </w:r>
      <w:proofErr w:type="spellEnd"/>
      <w:r w:rsidRPr="00DB08C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B08C2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DB08C2">
        <w:rPr>
          <w:rFonts w:ascii="Times New Roman" w:hAnsi="Times New Roman" w:cs="Times New Roman"/>
          <w:spacing w:val="-34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îndeplinirea</w:t>
      </w:r>
      <w:proofErr w:type="spellEnd"/>
      <w:r w:rsidRPr="00DB08C2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efectivă</w:t>
      </w:r>
      <w:proofErr w:type="spellEnd"/>
      <w:r w:rsidRPr="00DB08C2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proofErr w:type="gramStart"/>
      <w:r w:rsidRPr="00DB08C2">
        <w:rPr>
          <w:rFonts w:ascii="Times New Roman" w:hAnsi="Times New Roman" w:cs="Times New Roman"/>
          <w:w w:val="105"/>
          <w:sz w:val="24"/>
          <w:szCs w:val="24"/>
        </w:rPr>
        <w:t>a</w:t>
      </w:r>
      <w:proofErr w:type="gramEnd"/>
      <w:r w:rsidRPr="00DB08C2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05"/>
          <w:sz w:val="24"/>
          <w:szCs w:val="24"/>
        </w:rPr>
        <w:t>obligațiilor</w:t>
      </w:r>
      <w:proofErr w:type="spellEnd"/>
      <w:r w:rsidRPr="00DB08C2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513EE92A" w14:textId="2F34F13E" w:rsidR="0047187B" w:rsidRPr="00DB08C2" w:rsidRDefault="0004046B" w:rsidP="00DB08C2">
      <w:pPr>
        <w:tabs>
          <w:tab w:val="left" w:pos="1104"/>
        </w:tabs>
        <w:kinsoku w:val="0"/>
        <w:overflowPunct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08C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187B" w:rsidRPr="00DB08C2">
        <w:rPr>
          <w:rFonts w:ascii="Times New Roman" w:hAnsi="Times New Roman" w:cs="Times New Roman"/>
          <w:b/>
          <w:bCs/>
          <w:sz w:val="24"/>
          <w:szCs w:val="24"/>
        </w:rPr>
        <w:t>Alte</w:t>
      </w:r>
      <w:r w:rsidR="0047187B" w:rsidRPr="00DB08C2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proofErr w:type="spellStart"/>
      <w:r w:rsidR="0047187B" w:rsidRPr="00DB08C2">
        <w:rPr>
          <w:rFonts w:ascii="Times New Roman" w:hAnsi="Times New Roman" w:cs="Times New Roman"/>
          <w:b/>
          <w:bCs/>
          <w:sz w:val="24"/>
          <w:szCs w:val="24"/>
        </w:rPr>
        <w:t>justificări</w:t>
      </w:r>
      <w:proofErr w:type="spellEnd"/>
    </w:p>
    <w:p w14:paraId="7583CF44" w14:textId="1E692FFC" w:rsidR="0047187B" w:rsidRPr="00DB08C2" w:rsidRDefault="0047187B" w:rsidP="00DB08C2">
      <w:pPr>
        <w:pStyle w:val="Corptext"/>
        <w:kinsoku w:val="0"/>
        <w:overflowPunct w:val="0"/>
        <w:spacing w:before="14" w:line="360" w:lineRule="auto"/>
        <w:ind w:firstLine="720"/>
        <w:jc w:val="both"/>
        <w:rPr>
          <w:rFonts w:ascii="Times New Roman" w:hAnsi="Times New Roman" w:cs="Times New Roman"/>
          <w:w w:val="110"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Finanțarea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achiziției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se face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prin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programul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- pilot de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acordare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a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unui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suport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alimentar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spacing w:val="-55"/>
          <w:w w:val="110"/>
          <w:sz w:val="24"/>
          <w:szCs w:val="24"/>
        </w:rPr>
        <w:t xml:space="preserve">    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preșcolarii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și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elevii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din 450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unitati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de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invatamant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preuniversitar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de stat.</w:t>
      </w:r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</w:p>
    <w:p w14:paraId="5CB349D4" w14:textId="69DF83C2" w:rsidR="0047187B" w:rsidRPr="00DB08C2" w:rsidRDefault="0047187B" w:rsidP="00DB08C2">
      <w:pPr>
        <w:pStyle w:val="Corptext"/>
        <w:kinsoku w:val="0"/>
        <w:overflowPunct w:val="0"/>
        <w:spacing w:before="14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    In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aceste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condiții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există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fonduri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disponibile</w:t>
      </w:r>
      <w:proofErr w:type="spellEnd"/>
      <w:r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Pr="00DB08C2">
        <w:rPr>
          <w:rFonts w:ascii="Times New Roman" w:hAnsi="Times New Roman" w:cs="Times New Roman"/>
          <w:w w:val="110"/>
          <w:sz w:val="24"/>
          <w:szCs w:val="24"/>
        </w:rPr>
        <w:t>pentru</w:t>
      </w:r>
      <w:proofErr w:type="spellEnd"/>
      <w:r w:rsidRPr="00DB08C2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>anul</w:t>
      </w:r>
      <w:proofErr w:type="spellEnd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 xml:space="preserve"> 2023. </w:t>
      </w:r>
      <w:proofErr w:type="spellStart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>Achizitia</w:t>
      </w:r>
      <w:proofErr w:type="spellEnd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 xml:space="preserve"> se </w:t>
      </w:r>
      <w:proofErr w:type="spellStart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>va</w:t>
      </w:r>
      <w:proofErr w:type="spellEnd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>realiza</w:t>
      </w:r>
      <w:proofErr w:type="spellEnd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>pentru</w:t>
      </w:r>
      <w:proofErr w:type="spellEnd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>anul</w:t>
      </w:r>
      <w:proofErr w:type="spellEnd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>scolar</w:t>
      </w:r>
      <w:proofErr w:type="spellEnd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 xml:space="preserve"> 2023-2024. In </w:t>
      </w:r>
      <w:proofErr w:type="spellStart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>cazul</w:t>
      </w:r>
      <w:proofErr w:type="spellEnd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 xml:space="preserve"> in care </w:t>
      </w:r>
      <w:proofErr w:type="spellStart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>proiectul</w:t>
      </w:r>
      <w:proofErr w:type="spellEnd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 xml:space="preserve"> se </w:t>
      </w:r>
      <w:proofErr w:type="spellStart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>sisteaza</w:t>
      </w:r>
      <w:proofErr w:type="spellEnd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>iar</w:t>
      </w:r>
      <w:proofErr w:type="spellEnd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>autoritatea</w:t>
      </w:r>
      <w:proofErr w:type="spellEnd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>contractanta</w:t>
      </w:r>
      <w:proofErr w:type="spellEnd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 xml:space="preserve"> nu </w:t>
      </w:r>
      <w:proofErr w:type="spellStart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>dispune</w:t>
      </w:r>
      <w:proofErr w:type="spellEnd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 xml:space="preserve"> de </w:t>
      </w:r>
      <w:proofErr w:type="spellStart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>resurse</w:t>
      </w:r>
      <w:proofErr w:type="spellEnd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>financiare</w:t>
      </w:r>
      <w:proofErr w:type="spellEnd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>pentru</w:t>
      </w:r>
      <w:proofErr w:type="spellEnd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>continuarea</w:t>
      </w:r>
      <w:proofErr w:type="spellEnd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>proiectului</w:t>
      </w:r>
      <w:proofErr w:type="spellEnd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 xml:space="preserve"> contractual se</w:t>
      </w:r>
      <w:r w:rsidR="00DB08C2" w:rsidRPr="00DB08C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proofErr w:type="spellStart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>reziliaza</w:t>
      </w:r>
      <w:proofErr w:type="spellEnd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 xml:space="preserve"> de </w:t>
      </w:r>
      <w:proofErr w:type="spellStart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>drept</w:t>
      </w:r>
      <w:proofErr w:type="spellEnd"/>
      <w:r w:rsidR="0004046B" w:rsidRPr="00DB08C2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2C3F2FDD" w14:textId="77777777" w:rsidR="0004046B" w:rsidRPr="00DB08C2" w:rsidRDefault="0004046B" w:rsidP="00DB08C2">
      <w:pPr>
        <w:pStyle w:val="Corptext"/>
        <w:kinsoku w:val="0"/>
        <w:overflowPunct w:val="0"/>
        <w:spacing w:before="14" w:line="360" w:lineRule="auto"/>
        <w:ind w:right="1028"/>
        <w:jc w:val="both"/>
        <w:rPr>
          <w:rFonts w:ascii="Times New Roman" w:hAnsi="Times New Roman" w:cs="Times New Roman"/>
          <w:w w:val="110"/>
          <w:sz w:val="24"/>
          <w:szCs w:val="24"/>
        </w:rPr>
      </w:pPr>
    </w:p>
    <w:p w14:paraId="355AA0AB" w14:textId="77777777" w:rsidR="002E5CED" w:rsidRDefault="00000000" w:rsidP="005757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B08C2">
        <w:rPr>
          <w:rFonts w:ascii="Times New Roman" w:hAnsi="Times New Roman" w:cs="Times New Roman"/>
          <w:b/>
          <w:bCs/>
          <w:sz w:val="24"/>
          <w:szCs w:val="24"/>
        </w:rPr>
        <w:t>Întocmit</w:t>
      </w:r>
      <w:proofErr w:type="spellEnd"/>
      <w:r w:rsidRPr="00DB08C2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01527D70" w14:textId="25D4EB1C" w:rsidR="005757B3" w:rsidRPr="00DB08C2" w:rsidRDefault="005757B3" w:rsidP="005757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CUCOS OANA-MIHAELA</w:t>
      </w:r>
    </w:p>
    <w:p w14:paraId="70D293AA" w14:textId="77777777" w:rsidR="002E5CED" w:rsidRPr="00DB08C2" w:rsidRDefault="002E5CED" w:rsidP="005757B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E5CED" w:rsidRPr="00DB08C2" w:rsidSect="0034076C">
      <w:pgSz w:w="11906" w:h="16838" w:code="9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F19AA"/>
    <w:multiLevelType w:val="multilevel"/>
    <w:tmpl w:val="ACC23C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F71EBB"/>
    <w:multiLevelType w:val="multilevel"/>
    <w:tmpl w:val="2EA6210C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F50051"/>
    <w:multiLevelType w:val="multilevel"/>
    <w:tmpl w:val="ADF04F50"/>
    <w:lvl w:ilvl="0">
      <w:numFmt w:val="bullet"/>
      <w:lvlText w:val="-"/>
      <w:lvlJc w:val="left"/>
      <w:pPr>
        <w:tabs>
          <w:tab w:val="num" w:pos="0"/>
        </w:tabs>
        <w:ind w:left="180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1C53A1"/>
    <w:multiLevelType w:val="hybridMultilevel"/>
    <w:tmpl w:val="94F2701C"/>
    <w:lvl w:ilvl="0" w:tplc="408A54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D2910"/>
    <w:multiLevelType w:val="multilevel"/>
    <w:tmpl w:val="F9E0ACF0"/>
    <w:lvl w:ilvl="0">
      <w:start w:val="1"/>
      <w:numFmt w:val="bullet"/>
      <w:lvlText w:val=""/>
      <w:lvlJc w:val="left"/>
      <w:pPr>
        <w:tabs>
          <w:tab w:val="num" w:pos="0"/>
        </w:tabs>
        <w:ind w:left="1440" w:hanging="72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 w16cid:durableId="966198584">
    <w:abstractNumId w:val="1"/>
  </w:num>
  <w:num w:numId="2" w16cid:durableId="1018702762">
    <w:abstractNumId w:val="2"/>
  </w:num>
  <w:num w:numId="3" w16cid:durableId="488517613">
    <w:abstractNumId w:val="4"/>
  </w:num>
  <w:num w:numId="4" w16cid:durableId="1221281983">
    <w:abstractNumId w:val="0"/>
  </w:num>
  <w:num w:numId="5" w16cid:durableId="142430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ED"/>
    <w:rsid w:val="0004046B"/>
    <w:rsid w:val="0004362C"/>
    <w:rsid w:val="00165E9B"/>
    <w:rsid w:val="001F4364"/>
    <w:rsid w:val="00256B0A"/>
    <w:rsid w:val="002E5CED"/>
    <w:rsid w:val="0030534F"/>
    <w:rsid w:val="003250B5"/>
    <w:rsid w:val="0034076C"/>
    <w:rsid w:val="0047187B"/>
    <w:rsid w:val="00482AF6"/>
    <w:rsid w:val="004B3AAC"/>
    <w:rsid w:val="004E1764"/>
    <w:rsid w:val="00546F28"/>
    <w:rsid w:val="005757B3"/>
    <w:rsid w:val="00684939"/>
    <w:rsid w:val="00B407E2"/>
    <w:rsid w:val="00D63547"/>
    <w:rsid w:val="00DB08C2"/>
    <w:rsid w:val="00EA155E"/>
    <w:rsid w:val="00E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94E5B"/>
  <w15:docId w15:val="{B9343ACB-6AC9-45DF-B55E-AC39915D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4EB"/>
    <w:pPr>
      <w:spacing w:after="160" w:line="259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text">
    <w:name w:val="Body Text"/>
    <w:basedOn w:val="Normal"/>
    <w:pPr>
      <w:spacing w:after="140" w:line="276" w:lineRule="auto"/>
    </w:pPr>
  </w:style>
  <w:style w:type="paragraph" w:styleId="List">
    <w:name w:val="List"/>
    <w:basedOn w:val="Corptext"/>
    <w:rPr>
      <w:rFonts w:cs="Lucida Sans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f">
    <w:name w:val="List Paragraph"/>
    <w:basedOn w:val="Normal"/>
    <w:uiPriority w:val="1"/>
    <w:qFormat/>
    <w:rsid w:val="00A03225"/>
    <w:pPr>
      <w:ind w:left="720"/>
      <w:contextualSpacing/>
    </w:pPr>
  </w:style>
  <w:style w:type="paragraph" w:styleId="Frspaiere">
    <w:name w:val="No Spacing"/>
    <w:uiPriority w:val="1"/>
    <w:qFormat/>
    <w:rsid w:val="003753CE"/>
    <w:rPr>
      <w:lang w:val="ro-RO"/>
    </w:rPr>
  </w:style>
  <w:style w:type="paragraph" w:styleId="NormalWeb">
    <w:name w:val="Normal (Web)"/>
    <w:basedOn w:val="Normal"/>
    <w:uiPriority w:val="99"/>
    <w:unhideWhenUsed/>
    <w:rsid w:val="001F4364"/>
    <w:pPr>
      <w:suppressAutoHyphens w:val="0"/>
    </w:pPr>
    <w:rPr>
      <w:rFonts w:ascii="Times New Roman" w:eastAsia="Calibri" w:hAnsi="Times New Roman" w:cs="Times New Roman"/>
      <w:sz w:val="24"/>
      <w:szCs w:val="24"/>
      <w:lang w:val="ro-RO"/>
    </w:rPr>
  </w:style>
  <w:style w:type="character" w:styleId="Hyperlink">
    <w:name w:val="Hyperlink"/>
    <w:basedOn w:val="Fontdeparagrafimplicit"/>
    <w:uiPriority w:val="99"/>
    <w:semiHidden/>
    <w:unhideWhenUsed/>
    <w:rsid w:val="0030534F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47187B"/>
    <w:pPr>
      <w:widowControl w:val="0"/>
      <w:suppressAutoHyphens w:val="0"/>
      <w:autoSpaceDE w:val="0"/>
      <w:autoSpaceDN w:val="0"/>
      <w:adjustRightInd w:val="0"/>
      <w:spacing w:after="0" w:line="240" w:lineRule="auto"/>
      <w:ind w:left="100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78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6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/DB0;LexAct%2094060" TargetMode="External"/><Relationship Id="rId13" Type="http://schemas.openxmlformats.org/officeDocument/2006/relationships/hyperlink" Target="unsaved://LexNavigator.htm" TargetMode="External"/><Relationship Id="rId3" Type="http://schemas.openxmlformats.org/officeDocument/2006/relationships/settings" Target="settings.xml"/><Relationship Id="rId7" Type="http://schemas.openxmlformats.org/officeDocument/2006/relationships/hyperlink" Target="unsaved://LexNavigator.htm/DB0;LexAct%20299354" TargetMode="External"/><Relationship Id="rId12" Type="http://schemas.openxmlformats.org/officeDocument/2006/relationships/hyperlink" Target="unsaved://LexNavigator.htm/DB0;LexAct%204120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nsaved://LexNavigator.htm" TargetMode="External"/><Relationship Id="rId11" Type="http://schemas.openxmlformats.org/officeDocument/2006/relationships/hyperlink" Target="unsaved://LexNavigator.htm/DNABLOCK_11" TargetMode="External"/><Relationship Id="rId5" Type="http://schemas.openxmlformats.org/officeDocument/2006/relationships/hyperlink" Target="unsaved://LexNavigator.htm/DNABLOCK_51" TargetMode="External"/><Relationship Id="rId15" Type="http://schemas.openxmlformats.org/officeDocument/2006/relationships/theme" Target="theme/theme1.xml"/><Relationship Id="rId10" Type="http://schemas.openxmlformats.org/officeDocument/2006/relationships/hyperlink" Target="unsaved://LexNavigator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nsaved://LexNavigator.htm/DB0;LexAct%2029935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4967</Words>
  <Characters>28318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server1</dc:creator>
  <dc:description/>
  <cp:lastModifiedBy>Cucos Oana</cp:lastModifiedBy>
  <cp:revision>5</cp:revision>
  <cp:lastPrinted>2023-11-22T07:25:00Z</cp:lastPrinted>
  <dcterms:created xsi:type="dcterms:W3CDTF">2023-11-10T09:16:00Z</dcterms:created>
  <dcterms:modified xsi:type="dcterms:W3CDTF">2023-11-22T07:25:00Z</dcterms:modified>
  <dc:language>en-US</dc:language>
</cp:coreProperties>
</file>